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827"/>
        <w:gridCol w:w="759"/>
        <w:gridCol w:w="991"/>
        <w:gridCol w:w="502"/>
        <w:gridCol w:w="734"/>
        <w:gridCol w:w="795"/>
        <w:gridCol w:w="746"/>
        <w:gridCol w:w="1063"/>
        <w:gridCol w:w="1190"/>
        <w:gridCol w:w="1590"/>
        <w:gridCol w:w="832"/>
        <w:gridCol w:w="967"/>
        <w:gridCol w:w="832"/>
        <w:gridCol w:w="1065"/>
        <w:gridCol w:w="795"/>
        <w:gridCol w:w="1260"/>
        <w:gridCol w:w="574"/>
        <w:gridCol w:w="3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6359" w:type="dxa"/>
            <w:gridSpan w:val="19"/>
            <w:noWrap/>
            <w:vAlign w:val="center"/>
          </w:tcPr>
          <w:p>
            <w:pPr>
              <w:widowControl/>
              <w:jc w:val="center"/>
              <w:rPr>
                <w:b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b/>
                <w:kern w:val="0"/>
                <w:sz w:val="36"/>
                <w:szCs w:val="36"/>
              </w:rPr>
              <w:t>江苏省职业院校产业导师经费奖补项目申报汇总表（202</w:t>
            </w:r>
            <w:r>
              <w:rPr>
                <w:rFonts w:hint="eastAsia"/>
                <w:b/>
                <w:kern w:val="0"/>
                <w:sz w:val="36"/>
                <w:szCs w:val="36"/>
                <w:lang w:val="en-US" w:eastAsia="zh-CN"/>
              </w:rPr>
              <w:t>4</w:t>
            </w:r>
            <w:r>
              <w:rPr>
                <w:b/>
                <w:kern w:val="0"/>
                <w:sz w:val="36"/>
                <w:szCs w:val="36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3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ind w:right="-181" w:rightChars="-86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单位名称:</w:t>
            </w:r>
          </w:p>
        </w:tc>
        <w:tc>
          <w:tcPr>
            <w:tcW w:w="452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8"/>
                <w:szCs w:val="28"/>
                <w:u w:val="single"/>
              </w:rPr>
            </w:pP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         （公章）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338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联系人：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    </w:t>
            </w:r>
          </w:p>
        </w:tc>
        <w:tc>
          <w:tcPr>
            <w:tcW w:w="395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电话：</w:t>
            </w:r>
            <w:r>
              <w:rPr>
                <w:rFonts w:eastAsia="仿宋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仿宋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574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kern w:val="0"/>
                <w:sz w:val="28"/>
                <w:szCs w:val="28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0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序号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选聘</w:t>
            </w:r>
          </w:p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学校</w:t>
            </w:r>
          </w:p>
        </w:tc>
        <w:tc>
          <w:tcPr>
            <w:tcW w:w="7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院系（部门）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产业导师姓名</w:t>
            </w:r>
          </w:p>
        </w:tc>
        <w:tc>
          <w:tcPr>
            <w:tcW w:w="5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性别</w:t>
            </w:r>
          </w:p>
        </w:tc>
        <w:tc>
          <w:tcPr>
            <w:tcW w:w="7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出生年月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学历/学位</w:t>
            </w:r>
          </w:p>
        </w:tc>
        <w:tc>
          <w:tcPr>
            <w:tcW w:w="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职称/职务</w:t>
            </w:r>
          </w:p>
        </w:tc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资格证书、技术技能证书</w:t>
            </w:r>
          </w:p>
        </w:tc>
        <w:tc>
          <w:tcPr>
            <w:tcW w:w="11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现所在单位（社保缴纳单位）</w:t>
            </w:r>
          </w:p>
        </w:tc>
        <w:tc>
          <w:tcPr>
            <w:tcW w:w="15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兼职聘用时间</w:t>
            </w:r>
          </w:p>
        </w:tc>
        <w:tc>
          <w:tcPr>
            <w:tcW w:w="17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上半年度学期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下半年度学期</w:t>
            </w: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人才类别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申报人其他重要事项</w:t>
            </w:r>
          </w:p>
        </w:tc>
        <w:tc>
          <w:tcPr>
            <w:tcW w:w="5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备注</w:t>
            </w:r>
          </w:p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331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eastAsia="黑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  <w:jc w:val="center"/>
        </w:trPr>
        <w:tc>
          <w:tcPr>
            <w:tcW w:w="50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8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7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9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5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7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11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1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strike/>
                <w:kern w:val="0"/>
                <w:sz w:val="22"/>
              </w:rPr>
            </w:pP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任教学时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学校已支付课酬（元）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任教学时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  <w:r>
              <w:rPr>
                <w:rFonts w:eastAsia="黑体"/>
                <w:kern w:val="0"/>
                <w:sz w:val="22"/>
              </w:rPr>
              <w:t>学校已支付课酬（元）</w:t>
            </w:r>
          </w:p>
        </w:tc>
        <w:tc>
          <w:tcPr>
            <w:tcW w:w="7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5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2"/>
              </w:rPr>
            </w:pPr>
          </w:p>
        </w:tc>
        <w:tc>
          <w:tcPr>
            <w:tcW w:w="331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eastAsia="黑体"/>
                <w:strike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331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</w:t>
            </w: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331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9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5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0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　</w:t>
            </w:r>
          </w:p>
        </w:tc>
        <w:tc>
          <w:tcPr>
            <w:tcW w:w="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331" w:type="dxa"/>
            <w:tcBorders>
              <w:top w:val="nil"/>
              <w:left w:val="single" w:color="auto" w:sz="4" w:space="0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16359" w:type="dxa"/>
            <w:gridSpan w:val="19"/>
            <w:vAlign w:val="center"/>
          </w:tcPr>
          <w:p>
            <w:pPr>
              <w:spacing w:line="380" w:lineRule="exac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备注：1.聘用时间按年月计算（如：2023年2月至今），受奖补的产业导师实行聘任制，聘期一年以上。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 xml:space="preserve">      2.人才类别包括市级以上技能大师、省市首席技师、省级以上非物质文化遗产传承人、省双创计划、333工程等。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 xml:space="preserve">      3.高职院校产业教授在备注栏内填“产业教授”字样。已退休人员在现所在单位栏内标注“已退休”字样。</w:t>
            </w:r>
            <w:r>
              <w:rPr>
                <w:kern w:val="0"/>
                <w:sz w:val="24"/>
              </w:rPr>
              <w:br w:type="textWrapping"/>
            </w:r>
            <w:r>
              <w:rPr>
                <w:kern w:val="0"/>
                <w:sz w:val="24"/>
              </w:rPr>
              <w:t xml:space="preserve">      4.高职学校由学校汇总、盖章后报送，中职学校申报材料由设区市教育局汇总、盖章后统一报送。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kY2M3NjM5YmFkZTY1OTIwZWNlZjkxZTE1MDViNmMifQ=="/>
  </w:docVars>
  <w:rsids>
    <w:rsidRoot w:val="00C413AB"/>
    <w:rsid w:val="001B517E"/>
    <w:rsid w:val="00BE6A14"/>
    <w:rsid w:val="00C413AB"/>
    <w:rsid w:val="00CD1568"/>
    <w:rsid w:val="00DA068F"/>
    <w:rsid w:val="16A62408"/>
    <w:rsid w:val="1CEE2D5A"/>
    <w:rsid w:val="25C45D26"/>
    <w:rsid w:val="3E546A69"/>
    <w:rsid w:val="46040D75"/>
    <w:rsid w:val="4A4756D4"/>
    <w:rsid w:val="5B667984"/>
    <w:rsid w:val="7214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autoRedefine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JSJYT</Company>
  <Pages>1</Pages>
  <Words>88</Words>
  <Characters>506</Characters>
  <Lines>4</Lines>
  <Paragraphs>1</Paragraphs>
  <TotalTime>1</TotalTime>
  <ScaleCrop>false</ScaleCrop>
  <LinksUpToDate>false</LinksUpToDate>
  <CharactersWithSpaces>593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2024-02-07T06:26:00Z</dcterms:created>
  <dc:creator>JSJYT User</dc:creator>
  <cp:lastModifiedBy>shelia</cp:lastModifiedBy>
  <dcterms:modified xsi:type="dcterms:W3CDTF">2024-02-24T02:24:03Z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1A008FC068384CD1831165ED508A86F3_12</vt:lpwstr>
  </property>
</Properties>
</file>