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62BC" w:rsidRDefault="004C508E">
      <w:pPr>
        <w:ind w:left="1680" w:hangingChars="523" w:hanging="168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附件2</w:t>
      </w:r>
    </w:p>
    <w:p w:rsidR="002962BC" w:rsidRDefault="004C508E">
      <w:pPr>
        <w:ind w:left="1680" w:hangingChars="523" w:hanging="1680"/>
        <w:jc w:val="center"/>
        <w:rPr>
          <w:rFonts w:ascii="仿宋" w:eastAsia="仿宋" w:hAnsi="仿宋"/>
          <w:b/>
          <w:bCs/>
          <w:sz w:val="32"/>
        </w:rPr>
      </w:pPr>
      <w:bookmarkStart w:id="0" w:name="_GoBack"/>
      <w:r>
        <w:rPr>
          <w:rFonts w:ascii="仿宋" w:eastAsia="仿宋" w:hAnsi="仿宋" w:hint="eastAsia"/>
          <w:b/>
          <w:bCs/>
          <w:sz w:val="32"/>
        </w:rPr>
        <w:t>江苏省高职院校片区划分表</w:t>
      </w:r>
    </w:p>
    <w:tbl>
      <w:tblPr>
        <w:tblStyle w:val="a6"/>
        <w:tblpPr w:leftFromText="180" w:rightFromText="180" w:vertAnchor="text" w:horzAnchor="page" w:tblpXSpec="center" w:tblpY="408"/>
        <w:tblOverlap w:val="never"/>
        <w:tblW w:w="4998" w:type="pct"/>
        <w:tblLook w:val="04A0" w:firstRow="1" w:lastRow="0" w:firstColumn="1" w:lastColumn="0" w:noHBand="0" w:noVBand="1"/>
      </w:tblPr>
      <w:tblGrid>
        <w:gridCol w:w="1241"/>
        <w:gridCol w:w="1545"/>
        <w:gridCol w:w="2787"/>
        <w:gridCol w:w="2946"/>
      </w:tblGrid>
      <w:tr w:rsidR="002962BC">
        <w:trPr>
          <w:trHeight w:val="567"/>
          <w:tblHeader/>
        </w:trPr>
        <w:tc>
          <w:tcPr>
            <w:tcW w:w="728" w:type="pct"/>
            <w:vAlign w:val="center"/>
          </w:tcPr>
          <w:bookmarkEnd w:id="0"/>
          <w:p w:rsidR="002962BC" w:rsidRDefault="004C508E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片区名称</w:t>
            </w:r>
          </w:p>
        </w:tc>
        <w:tc>
          <w:tcPr>
            <w:tcW w:w="907" w:type="pct"/>
            <w:vAlign w:val="center"/>
          </w:tcPr>
          <w:p w:rsidR="002962BC" w:rsidRDefault="004C508E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所含城市（区）</w:t>
            </w:r>
          </w:p>
        </w:tc>
        <w:tc>
          <w:tcPr>
            <w:tcW w:w="3363" w:type="pct"/>
            <w:gridSpan w:val="2"/>
            <w:vAlign w:val="center"/>
          </w:tcPr>
          <w:p w:rsidR="002962BC" w:rsidRDefault="004C508E">
            <w:pPr>
              <w:tabs>
                <w:tab w:val="center" w:pos="3052"/>
                <w:tab w:val="right" w:pos="5984"/>
              </w:tabs>
              <w:jc w:val="left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ab/>
              <w:t>片区所含高职院校</w:t>
            </w:r>
            <w:r>
              <w:rPr>
                <w:rFonts w:ascii="黑体" w:eastAsia="黑体" w:hAnsi="黑体" w:cs="黑体" w:hint="eastAsia"/>
                <w:bCs/>
                <w:color w:val="000000"/>
              </w:rPr>
              <w:tab/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10"/>
                <w:lang w:bidi="ar"/>
              </w:rPr>
              <w:t>徐宿连区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宿迁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连云港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江苏建筑职业技术学院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江苏财会职业学院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徐州工业职业技术学院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江苏安全技术职业学院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连云港职业技术学院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九州职业技术学院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连云港师范高等专科学校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宿迁职业技术学院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徐州幼儿师范高等专科学校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宿迁泽达职业技术学院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徐州生物工程职业技术学院</w:t>
            </w:r>
          </w:p>
        </w:tc>
        <w:tc>
          <w:tcPr>
            <w:tcW w:w="1728" w:type="pct"/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盐淮区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盐城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淮安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江苏食品药品职业技术学院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明达职业技术学院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江苏电子信息职业学院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盐城幼儿师范高等专科学校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江苏财经职业技术学院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江苏护理职业学院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江苏医药职业学院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炎黄职业技术学院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盐城工业职业技术学院</w:t>
            </w:r>
          </w:p>
        </w:tc>
        <w:tc>
          <w:tcPr>
            <w:tcW w:w="1728" w:type="pct"/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10"/>
                <w:lang w:bidi="ar"/>
              </w:rPr>
              <w:t>扬泰通区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泰州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江苏农牧科技职业学院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南通师范高等专科学校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江苏航运职业技术学院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南通科技职业学院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江苏工程职业技术学院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江海职业技术学院</w:t>
            </w:r>
          </w:p>
        </w:tc>
      </w:tr>
      <w:tr w:rsidR="002962BC">
        <w:trPr>
          <w:trHeight w:hRule="exact" w:val="43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扬州市职业大学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江苏商贸职业学院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扬州工业职业技术学院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江苏旅游职业学院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南通职业大学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扬州中瑞酒店职业学院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泰州职业技术学院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常镇区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镇江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</w:rPr>
              <w:t>江苏农林职业技术学院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</w:rPr>
              <w:t>镇江高等专科学校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常州信息职业技术学院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</w:rPr>
              <w:t>金山职业技术学院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常州工程职业技术学院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江苏城乡建设职业学院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常州机电职业技术学院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江苏航空职业技术学院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常州工业职业技术学院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建东职业技术学院</w:t>
            </w:r>
          </w:p>
        </w:tc>
      </w:tr>
      <w:tr w:rsidR="002962BC">
        <w:trPr>
          <w:trHeight w:val="567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left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常州纺织服装职业技术学院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lastRenderedPageBreak/>
              <w:t>无锡区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</w:t>
            </w: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无锡职业技术学院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江阴职业技术学院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无锡商业职业技术学院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无锡工艺职业技术学院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江苏信息职业技术学院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无锡南洋职业技术学院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无锡科技职业学院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江南影视艺术职业学院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无锡城市职业技术学院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太湖创意职业技术学院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南京一区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鼓楼区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浦口区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秦淮区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鼓楼区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栖霞区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六合区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雨花台区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南京工业职业技术大学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江苏卫生健康职业学院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南京信息职业技术学院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钟山职业技术学院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南京科技职业学院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南京城市职业学院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江苏城市职业学院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江苏联合职业技术学院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南京铁道职业技术学院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应天职业技术学院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南京二区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江宁区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溧水区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江苏经贸职业技术学院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金肯职业技术学院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江苏海事职业技术学院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正德职业技术学院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南京交通职业技术学院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南京机电职业技术学院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南京旅游职业学院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南京视觉艺术职业学院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苏州一区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高新区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相城区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吴江区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姑苏区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吴中区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苏州工艺美术职业技术学院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苏州卫生职业技术学院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苏州市职业大学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苏州幼儿师范高等专科学校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苏州经贸职业技术学院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苏州信息职业技术学院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苏州农业职业技术学院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苏州高博软件技术职业学院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苏州工业职业技术学院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苏州二区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太仓市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昆山市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张家港市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工业园区</w:t>
            </w: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苏州工业园区职业技术学院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苏州百年职业学院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沙洲职业工学院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硅湖职业技术学院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苏州健雄职业技术学院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苏州托普信息职业技术学院</w:t>
            </w:r>
          </w:p>
        </w:tc>
      </w:tr>
      <w:tr w:rsidR="002962BC">
        <w:trPr>
          <w:trHeight w:hRule="exact" w:val="805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苏州工业园区服务外包职业学院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昆山登云科技职业学院</w:t>
            </w:r>
          </w:p>
        </w:tc>
      </w:tr>
    </w:tbl>
    <w:p w:rsidR="002962BC" w:rsidRDefault="002962BC">
      <w:pPr>
        <w:tabs>
          <w:tab w:val="left" w:pos="396"/>
        </w:tabs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sectPr w:rsidR="002962BC">
      <w:headerReference w:type="default" r:id="rId7"/>
      <w:footerReference w:type="default" r:id="rId8"/>
      <w:pgSz w:w="11906" w:h="16838"/>
      <w:pgMar w:top="1157" w:right="1800" w:bottom="1157" w:left="1800" w:header="851" w:footer="62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EF" w:rsidRDefault="009376EF">
      <w:r>
        <w:separator/>
      </w:r>
    </w:p>
  </w:endnote>
  <w:endnote w:type="continuationSeparator" w:id="0">
    <w:p w:rsidR="009376EF" w:rsidRDefault="009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C" w:rsidRDefault="004C50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4982210</wp:posOffset>
              </wp:positionH>
              <wp:positionV relativeFrom="paragraph">
                <wp:posOffset>0</wp:posOffset>
              </wp:positionV>
              <wp:extent cx="292100" cy="1739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73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62BC" w:rsidRDefault="004C508E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4347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392.3pt;margin-top:0;width:23pt;height:13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" filled="f" stroked="f" strokeweight=".5pt">
              <v:textbox inset="0,0,0,0">
                <w:txbxContent>
                  <w:p w:rsidR="002962BC" w:rsidRDefault="004C508E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5C4347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EF" w:rsidRDefault="009376EF">
      <w:r>
        <w:separator/>
      </w:r>
    </w:p>
  </w:footnote>
  <w:footnote w:type="continuationSeparator" w:id="0">
    <w:p w:rsidR="009376EF" w:rsidRDefault="009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C" w:rsidRDefault="002962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962BC"/>
    <w:rsid w:val="004C508E"/>
    <w:rsid w:val="005C4347"/>
    <w:rsid w:val="006730F5"/>
    <w:rsid w:val="00845BE9"/>
    <w:rsid w:val="009376EF"/>
    <w:rsid w:val="00F60C28"/>
    <w:rsid w:val="01352AB6"/>
    <w:rsid w:val="0429439A"/>
    <w:rsid w:val="05A903EB"/>
    <w:rsid w:val="05AC5141"/>
    <w:rsid w:val="078D70EB"/>
    <w:rsid w:val="0C16691A"/>
    <w:rsid w:val="0D7474CB"/>
    <w:rsid w:val="114B4FE9"/>
    <w:rsid w:val="121B1573"/>
    <w:rsid w:val="12C8302D"/>
    <w:rsid w:val="145D38DD"/>
    <w:rsid w:val="147D7832"/>
    <w:rsid w:val="197803A2"/>
    <w:rsid w:val="1A4524E7"/>
    <w:rsid w:val="1D1128D5"/>
    <w:rsid w:val="1E6D1785"/>
    <w:rsid w:val="1F1C4318"/>
    <w:rsid w:val="1FD9250A"/>
    <w:rsid w:val="21717C2F"/>
    <w:rsid w:val="22C9532E"/>
    <w:rsid w:val="231E74C2"/>
    <w:rsid w:val="240568F1"/>
    <w:rsid w:val="24972CF2"/>
    <w:rsid w:val="27066A3B"/>
    <w:rsid w:val="27871D83"/>
    <w:rsid w:val="27C83CD0"/>
    <w:rsid w:val="27FE437E"/>
    <w:rsid w:val="2AF5653F"/>
    <w:rsid w:val="30780E61"/>
    <w:rsid w:val="31A16AB6"/>
    <w:rsid w:val="342F2B60"/>
    <w:rsid w:val="35732FB0"/>
    <w:rsid w:val="366D0C99"/>
    <w:rsid w:val="37CF5760"/>
    <w:rsid w:val="3E980BCD"/>
    <w:rsid w:val="41872009"/>
    <w:rsid w:val="430B138F"/>
    <w:rsid w:val="437B0A81"/>
    <w:rsid w:val="43BF4207"/>
    <w:rsid w:val="457F2CFC"/>
    <w:rsid w:val="45BD6D08"/>
    <w:rsid w:val="46611814"/>
    <w:rsid w:val="4A587E49"/>
    <w:rsid w:val="4BB37FD7"/>
    <w:rsid w:val="4EF629BF"/>
    <w:rsid w:val="4F746490"/>
    <w:rsid w:val="505D0597"/>
    <w:rsid w:val="56EF6C9E"/>
    <w:rsid w:val="577A7DE5"/>
    <w:rsid w:val="578F2937"/>
    <w:rsid w:val="588236AA"/>
    <w:rsid w:val="591E77E7"/>
    <w:rsid w:val="5A7E0828"/>
    <w:rsid w:val="5B235A27"/>
    <w:rsid w:val="5C8876D6"/>
    <w:rsid w:val="61173B40"/>
    <w:rsid w:val="67F123ED"/>
    <w:rsid w:val="68905B95"/>
    <w:rsid w:val="69045FC3"/>
    <w:rsid w:val="6A7B371C"/>
    <w:rsid w:val="6F0B5D57"/>
    <w:rsid w:val="6F406CF0"/>
    <w:rsid w:val="6F987BBE"/>
    <w:rsid w:val="705206C7"/>
    <w:rsid w:val="734A47A0"/>
    <w:rsid w:val="75D0472B"/>
    <w:rsid w:val="77001CD7"/>
    <w:rsid w:val="7D5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A959D1-84C9-43D6-A506-AC8DC887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Pr>
      <w:color w:val="191970"/>
      <w:sz w:val="18"/>
      <w:szCs w:val="18"/>
      <w:u w:val="none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newstyle17">
    <w:name w:val="newstyle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2021-10-29T06:58:00Z</cp:lastPrinted>
  <dcterms:created xsi:type="dcterms:W3CDTF">2016-04-12T06:04:00Z</dcterms:created>
  <dcterms:modified xsi:type="dcterms:W3CDTF">2022-05-18T01:48:00Z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592C3CE9F4454B3BBE67FCAA9ECB2694</vt:lpwstr>
  </property>
</Properties>
</file>