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ascii="宋体" w:hAnsi="宋体"/>
          <w:b/>
          <w:sz w:val="36"/>
          <w:szCs w:val="36"/>
          <w:shd w:val="clear" w:color="auto" w:fill="FFFFFF"/>
        </w:rPr>
      </w:pPr>
      <w:r>
        <w:rPr>
          <w:rFonts w:hint="eastAsia" w:ascii="宋体" w:hAnsi="宋体"/>
          <w:b/>
          <w:sz w:val="36"/>
          <w:szCs w:val="36"/>
          <w:shd w:val="clear" w:color="auto" w:fill="FFFFFF"/>
        </w:rPr>
        <w:t>常州工业职业技术学院</w:t>
      </w:r>
      <w:r>
        <w:rPr>
          <w:rFonts w:ascii="宋体" w:hAnsi="宋体"/>
          <w:b/>
          <w:sz w:val="36"/>
          <w:szCs w:val="36"/>
          <w:shd w:val="clear" w:color="auto" w:fill="FFFFFF"/>
        </w:rPr>
        <w:t>培训项目</w:t>
      </w:r>
    </w:p>
    <w:p>
      <w:pPr>
        <w:jc w:val="center"/>
        <w:outlineLvl w:val="0"/>
        <w:rPr>
          <w:rFonts w:ascii="宋体" w:hAnsi="宋体" w:cs="宋体"/>
          <w:b/>
          <w:sz w:val="32"/>
        </w:rPr>
      </w:pPr>
      <w:r>
        <w:rPr>
          <w:rFonts w:hint="eastAsia" w:ascii="宋体" w:hAnsi="宋体"/>
          <w:b/>
          <w:sz w:val="36"/>
          <w:szCs w:val="36"/>
          <w:shd w:val="clear" w:color="auto" w:fill="FFFFFF"/>
        </w:rPr>
        <w:t>2023GZSP35</w:t>
      </w:r>
      <w:r>
        <w:rPr>
          <w:rFonts w:ascii="宋体" w:hAnsi="宋体"/>
          <w:b/>
          <w:sz w:val="36"/>
          <w:szCs w:val="36"/>
          <w:shd w:val="clear" w:color="auto" w:fill="FFFFFF"/>
        </w:rPr>
        <w:t>（</w:t>
      </w:r>
      <w:r>
        <w:rPr>
          <w:rFonts w:hint="eastAsia" w:ascii="宋体" w:hAnsi="宋体"/>
          <w:b/>
          <w:sz w:val="36"/>
          <w:szCs w:val="36"/>
          <w:shd w:val="clear" w:color="auto" w:fill="FFFFFF"/>
        </w:rPr>
        <w:t>青年教师教学能力提升+</w:t>
      </w:r>
      <w:r>
        <w:rPr>
          <w:rFonts w:hint="eastAsia" w:ascii="宋体" w:hAnsi="宋体" w:cs="宋体"/>
          <w:b/>
          <w:sz w:val="36"/>
          <w:szCs w:val="36"/>
        </w:rPr>
        <w:t>高职教育热点专项培训/高职院校劳动教育课程开发</w:t>
      </w:r>
      <w:r>
        <w:rPr>
          <w:rFonts w:hint="eastAsia" w:ascii="宋体" w:hAnsi="宋体"/>
          <w:b/>
          <w:sz w:val="36"/>
          <w:szCs w:val="36"/>
          <w:shd w:val="clear" w:color="auto" w:fill="FFFFFF"/>
        </w:rPr>
        <w:t>）开班</w:t>
      </w:r>
      <w:r>
        <w:rPr>
          <w:rFonts w:ascii="宋体" w:hAnsi="宋体"/>
          <w:b/>
          <w:sz w:val="36"/>
          <w:szCs w:val="36"/>
          <w:shd w:val="clear" w:color="auto" w:fill="FFFFFF"/>
        </w:rPr>
        <w:t>通知</w:t>
      </w:r>
      <w:bookmarkStart w:id="2" w:name="_GoBack"/>
      <w:bookmarkEnd w:id="2"/>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现将我校“</w:t>
      </w:r>
      <w:r>
        <w:rPr>
          <w:rFonts w:hint="eastAsia" w:ascii="宋体" w:hAnsi="宋体"/>
          <w:b/>
          <w:sz w:val="24"/>
          <w:szCs w:val="24"/>
          <w:shd w:val="clear" w:color="auto" w:fill="FFFFFF"/>
        </w:rPr>
        <w:t>青年教师教学能力提升+</w:t>
      </w:r>
      <w:r>
        <w:rPr>
          <w:rFonts w:hint="eastAsia" w:ascii="宋体" w:hAnsi="宋体" w:cs="宋体"/>
          <w:b/>
          <w:sz w:val="24"/>
          <w:szCs w:val="24"/>
        </w:rPr>
        <w:t>高职教育热点专项培训/高职院校劳动教育课程开发</w:t>
      </w:r>
      <w:r>
        <w:rPr>
          <w:rFonts w:hint="eastAsia" w:asciiTheme="minorEastAsia" w:hAnsiTheme="minorEastAsia" w:eastAsiaTheme="minorEastAsia" w:cstheme="minorEastAsia"/>
          <w:color w:val="000000"/>
          <w:sz w:val="24"/>
          <w:szCs w:val="24"/>
          <w:shd w:val="clear" w:color="auto" w:fill="FFFFFF"/>
        </w:rPr>
        <w:t>”培训项目报到事项通知如下：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2023年</w:t>
      </w:r>
      <w:r>
        <w:rPr>
          <w:rFonts w:asciiTheme="minorEastAsia" w:hAnsiTheme="minorEastAsia" w:eastAsiaTheme="minorEastAsia" w:cstheme="minorEastAsia"/>
          <w:color w:val="000000"/>
          <w:sz w:val="24"/>
          <w:szCs w:val="24"/>
          <w:shd w:val="clear" w:color="auto" w:fill="FFFFFF"/>
        </w:rPr>
        <w:t>7</w:t>
      </w:r>
      <w:r>
        <w:rPr>
          <w:rFonts w:hint="eastAsia" w:asciiTheme="minorEastAsia" w:hAnsiTheme="minorEastAsia" w:eastAsiaTheme="minorEastAsia" w:cstheme="minorEastAsia"/>
          <w:color w:val="000000"/>
          <w:sz w:val="24"/>
          <w:szCs w:val="24"/>
          <w:shd w:val="clear" w:color="auto" w:fill="FFFFFF"/>
        </w:rPr>
        <w:t>月10日—2023年</w:t>
      </w:r>
      <w:r>
        <w:rPr>
          <w:rFonts w:asciiTheme="minorEastAsia" w:hAnsiTheme="minorEastAsia" w:eastAsiaTheme="minorEastAsia" w:cstheme="minorEastAsia"/>
          <w:color w:val="000000"/>
          <w:sz w:val="24"/>
          <w:szCs w:val="24"/>
          <w:shd w:val="clear" w:color="auto" w:fill="FFFFFF"/>
        </w:rPr>
        <w:t>7</w:t>
      </w:r>
      <w:r>
        <w:rPr>
          <w:rFonts w:hint="eastAsia" w:asciiTheme="minorEastAsia" w:hAnsiTheme="minorEastAsia" w:eastAsiaTheme="minorEastAsia" w:cstheme="minorEastAsia"/>
          <w:color w:val="000000"/>
          <w:sz w:val="24"/>
          <w:szCs w:val="24"/>
          <w:shd w:val="clear" w:color="auto" w:fill="FFFFFF"/>
        </w:rPr>
        <w:t>月14日</w:t>
      </w:r>
    </w:p>
    <w:p>
      <w:pPr>
        <w:spacing w:line="360" w:lineRule="auto"/>
        <w:rPr>
          <w:rFonts w:asciiTheme="minorEastAsia" w:hAnsiTheme="minorEastAsia" w:eastAsiaTheme="minorEastAsia" w:cstheme="minorEastAsia"/>
          <w:b/>
          <w:bCs/>
          <w:color w:val="000000"/>
          <w:sz w:val="24"/>
          <w:szCs w:val="24"/>
          <w:shd w:val="clear" w:color="auto" w:fill="FFFFFF"/>
        </w:rPr>
      </w:pPr>
      <w:r>
        <w:rPr>
          <w:rFonts w:hint="eastAsia" w:asciiTheme="minorEastAsia" w:hAnsiTheme="minorEastAsia" w:eastAsiaTheme="minorEastAsia" w:cstheme="minorEastAsia"/>
          <w:b/>
          <w:bCs/>
          <w:color w:val="000000"/>
          <w:sz w:val="24"/>
          <w:szCs w:val="24"/>
          <w:shd w:val="clear" w:color="auto" w:fill="FFFFFF"/>
        </w:rPr>
        <w:t>二、报到时间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w:t>
      </w:r>
      <w:r>
        <w:rPr>
          <w:rFonts w:asciiTheme="minorEastAsia" w:hAnsiTheme="minorEastAsia" w:eastAsiaTheme="minorEastAsia" w:cstheme="minorEastAsia"/>
          <w:color w:val="000000"/>
          <w:sz w:val="24"/>
          <w:szCs w:val="24"/>
          <w:shd w:val="clear" w:color="auto" w:fill="FFFFFF"/>
        </w:rPr>
        <w:t>023</w:t>
      </w:r>
      <w:r>
        <w:rPr>
          <w:rFonts w:hint="eastAsia" w:asciiTheme="minorEastAsia" w:hAnsiTheme="minorEastAsia" w:eastAsiaTheme="minorEastAsia" w:cstheme="minorEastAsia"/>
          <w:color w:val="000000"/>
          <w:sz w:val="24"/>
          <w:szCs w:val="24"/>
          <w:shd w:val="clear" w:color="auto" w:fill="FFFFFF"/>
        </w:rPr>
        <w:t>年</w:t>
      </w:r>
      <w:r>
        <w:rPr>
          <w:rFonts w:asciiTheme="minorEastAsia" w:hAnsiTheme="minorEastAsia" w:eastAsiaTheme="minorEastAsia" w:cstheme="minorEastAsia"/>
          <w:color w:val="000000"/>
          <w:sz w:val="24"/>
          <w:szCs w:val="24"/>
          <w:shd w:val="clear" w:color="auto" w:fill="FFFFFF"/>
        </w:rPr>
        <w:t>7</w:t>
      </w:r>
      <w:r>
        <w:rPr>
          <w:rFonts w:hint="eastAsia" w:asciiTheme="minorEastAsia" w:hAnsiTheme="minorEastAsia" w:eastAsiaTheme="minorEastAsia" w:cstheme="minorEastAsia"/>
          <w:color w:val="000000"/>
          <w:sz w:val="24"/>
          <w:szCs w:val="24"/>
          <w:shd w:val="clear" w:color="auto" w:fill="FFFFFF"/>
        </w:rPr>
        <w:t>月9日</w:t>
      </w:r>
      <w:r>
        <w:rPr>
          <w:rFonts w:asciiTheme="minorEastAsia" w:hAnsiTheme="minorEastAsia" w:eastAsiaTheme="minorEastAsia" w:cstheme="minorEastAsia"/>
          <w:color w:val="000000"/>
          <w:sz w:val="24"/>
          <w:szCs w:val="24"/>
          <w:shd w:val="clear" w:color="auto" w:fill="FFFFFF"/>
        </w:rPr>
        <w:t>14</w:t>
      </w:r>
      <w:r>
        <w:rPr>
          <w:rFonts w:hint="eastAsia" w:asciiTheme="minorEastAsia" w:hAnsiTheme="minorEastAsia" w:eastAsiaTheme="minorEastAsia" w:cstheme="minorEastAsia"/>
          <w:color w:val="000000"/>
          <w:sz w:val="24"/>
          <w:szCs w:val="24"/>
          <w:shd w:val="clear" w:color="auto" w:fill="FFFFFF"/>
        </w:rPr>
        <w:t>:</w:t>
      </w:r>
      <w:r>
        <w:rPr>
          <w:rFonts w:asciiTheme="minorEastAsia" w:hAnsiTheme="minorEastAsia" w:eastAsiaTheme="minorEastAsia" w:cstheme="minorEastAsia"/>
          <w:color w:val="000000"/>
          <w:sz w:val="24"/>
          <w:szCs w:val="24"/>
          <w:shd w:val="clear" w:color="auto" w:fill="FFFFFF"/>
        </w:rPr>
        <w:t>00</w:t>
      </w:r>
      <w:r>
        <w:rPr>
          <w:rFonts w:hint="eastAsia" w:asciiTheme="minorEastAsia" w:hAnsiTheme="minorEastAsia" w:eastAsiaTheme="minorEastAsia" w:cstheme="minorEastAsia"/>
          <w:color w:val="000000"/>
          <w:sz w:val="24"/>
          <w:szCs w:val="24"/>
          <w:shd w:val="clear" w:color="auto" w:fill="FFFFFF"/>
        </w:rPr>
        <w:t>—</w:t>
      </w:r>
      <w:r>
        <w:rPr>
          <w:rFonts w:asciiTheme="minorEastAsia" w:hAnsiTheme="minorEastAsia" w:eastAsiaTheme="minorEastAsia" w:cstheme="minorEastAsia"/>
          <w:color w:val="000000"/>
          <w:sz w:val="24"/>
          <w:szCs w:val="24"/>
          <w:shd w:val="clear" w:color="auto" w:fill="FFFFFF"/>
        </w:rPr>
        <w:t>18</w:t>
      </w:r>
      <w:r>
        <w:rPr>
          <w:rFonts w:hint="eastAsia" w:asciiTheme="minorEastAsia" w:hAnsiTheme="minorEastAsia" w:eastAsiaTheme="minorEastAsia" w:cstheme="minorEastAsia"/>
          <w:color w:val="000000"/>
          <w:sz w:val="24"/>
          <w:szCs w:val="24"/>
          <w:shd w:val="clear" w:color="auto" w:fill="FFFFFF"/>
        </w:rPr>
        <w:t>:</w:t>
      </w:r>
      <w:r>
        <w:rPr>
          <w:rFonts w:asciiTheme="minorEastAsia" w:hAnsiTheme="minorEastAsia" w:eastAsiaTheme="minorEastAsia" w:cstheme="minorEastAsia"/>
          <w:color w:val="000000"/>
          <w:sz w:val="24"/>
          <w:szCs w:val="24"/>
          <w:shd w:val="clear" w:color="auto" w:fill="FFFFFF"/>
        </w:rPr>
        <w:t>00</w:t>
      </w:r>
      <w:r>
        <w:rPr>
          <w:rFonts w:hint="eastAsia" w:asciiTheme="minorEastAsia" w:hAnsiTheme="minorEastAsia" w:eastAsiaTheme="minorEastAsia" w:cstheme="minorEastAsia"/>
          <w:color w:val="000000"/>
          <w:sz w:val="24"/>
          <w:szCs w:val="24"/>
          <w:shd w:val="clear" w:color="auto" w:fill="FFFFFF"/>
        </w:rPr>
        <w:t>报到</w:t>
      </w:r>
      <w:r>
        <w:rPr>
          <w:rFonts w:hint="eastAsia" w:asciiTheme="minorEastAsia" w:hAnsiTheme="minorEastAsia" w:eastAsiaTheme="minorEastAsia" w:cstheme="minorEastAsia"/>
          <w:sz w:val="24"/>
          <w:szCs w:val="24"/>
        </w:rPr>
        <w:t xml:space="preserve"> </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1.报到地点：常州嬉戏谷品悦度假酒店</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2.住宿地点：常州嬉戏谷品悦度假酒店</w:t>
      </w:r>
    </w:p>
    <w:p>
      <w:pPr>
        <w:shd w:val="solid" w:color="FFFFFF" w:fill="auto"/>
        <w:autoSpaceDN w:val="0"/>
        <w:spacing w:line="36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培训期间培训经费、食宿费由国家财政专项经费承担，交通费由学员所在单位承担，培训期间食宿统一安排。</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1.参培教师请携带身份证件。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2.报到时需持单位盖章的《江苏省高等职业院校教师培训登记表》（一式两份）、《江苏省高等职业院校教师培训任务书》（一份），需由教师本人填写并签名（照片可直接打印或粘贴2寸免冠标准照片蓝底）。</w:t>
      </w:r>
    </w:p>
    <w:p>
      <w:pPr>
        <w:spacing w:line="360" w:lineRule="auto"/>
        <w:ind w:firstLine="480" w:firstLineChars="200"/>
        <w:jc w:val="left"/>
      </w:pPr>
      <w:r>
        <w:rPr>
          <w:rFonts w:hint="eastAsia" w:asciiTheme="minorEastAsia" w:hAnsiTheme="minorEastAsia" w:eastAsiaTheme="minorEastAsia" w:cstheme="minorEastAsia"/>
          <w:sz w:val="24"/>
          <w:szCs w:val="24"/>
        </w:rPr>
        <w:t>3.根据省师培中心文件要求，参培学员需重新在江苏省高等职业教育教师培训中心网站报名系统进行报名，报名网址：</w:t>
      </w:r>
      <w:r>
        <w:fldChar w:fldCharType="begin"/>
      </w:r>
      <w:r>
        <w:instrText xml:space="preserve"> HYPERLINK "http://spzx.jsut.edu.cn" </w:instrText>
      </w:r>
      <w:r>
        <w:fldChar w:fldCharType="separate"/>
      </w:r>
      <w:r>
        <w:rPr>
          <w:rStyle w:val="8"/>
          <w:rFonts w:ascii="Arial" w:hAnsi="Arial" w:cs="Arial"/>
          <w:sz w:val="20"/>
          <w:szCs w:val="21"/>
        </w:rPr>
        <w:t>http://spzx.jsut.edu.cn</w:t>
      </w:r>
      <w:r>
        <w:rPr>
          <w:rStyle w:val="8"/>
          <w:rFonts w:ascii="Arial" w:hAnsi="Arial" w:cs="Arial"/>
          <w:sz w:val="20"/>
          <w:szCs w:val="21"/>
        </w:rPr>
        <w:fldChar w:fldCharType="end"/>
      </w:r>
      <w:r>
        <w:rPr>
          <w:rFonts w:hint="eastAsia"/>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4.请根据研修期间常州气候情况准备合适衣物并做好其他行前准备。</w:t>
      </w:r>
    </w:p>
    <w:p>
      <w:p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.如因特殊原因不能按时报到，请提前通知我们。</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五、报到联系人</w:t>
      </w:r>
    </w:p>
    <w:p>
      <w:pPr>
        <w:spacing w:line="360" w:lineRule="auto"/>
        <w:ind w:firstLine="480" w:firstLineChars="200"/>
        <w:rPr>
          <w:rFonts w:asciiTheme="minorEastAsia" w:hAnsiTheme="minorEastAsia" w:eastAsiaTheme="minorEastAsia" w:cstheme="minorEastAsia"/>
          <w:sz w:val="24"/>
          <w:szCs w:val="24"/>
        </w:rPr>
      </w:pPr>
      <w:bookmarkStart w:id="0" w:name="OLE_LINK24"/>
      <w:bookmarkStart w:id="1" w:name="OLE_LINK22"/>
      <w:r>
        <w:rPr>
          <w:rFonts w:hint="eastAsia" w:asciiTheme="minorEastAsia" w:hAnsiTheme="minorEastAsia" w:eastAsiaTheme="minorEastAsia" w:cstheme="minorEastAsia"/>
          <w:sz w:val="24"/>
          <w:szCs w:val="24"/>
        </w:rPr>
        <w:t>联 系 人：张卫兵</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联系电话：13775238293</w:t>
      </w:r>
      <w:r>
        <w:rPr>
          <w:rFonts w:asciiTheme="minorEastAsia" w:hAnsiTheme="minorEastAsia" w:eastAsiaTheme="minorEastAsia" w:cstheme="minorEastAsia"/>
          <w:sz w:val="24"/>
          <w:szCs w:val="24"/>
        </w:rPr>
        <w:tab/>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电子邮箱：16278553</w:t>
      </w:r>
      <w:r>
        <w:rPr>
          <w:rFonts w:asciiTheme="minorEastAsia" w:hAnsiTheme="minorEastAsia" w:eastAsiaTheme="minorEastAsia" w:cstheme="minorEastAsia"/>
          <w:sz w:val="24"/>
          <w:szCs w:val="24"/>
        </w:rPr>
        <w:t>@qq.com</w:t>
      </w:r>
    </w:p>
    <w:p>
      <w:pPr>
        <w:shd w:val="solid" w:color="FFFFFF" w:fill="auto"/>
        <w:autoSpaceDN w:val="0"/>
        <w:spacing w:line="360" w:lineRule="auto"/>
        <w:ind w:firstLine="482" w:firstLineChars="200"/>
        <w:jc w:val="left"/>
        <w:rPr>
          <w:rFonts w:asciiTheme="minorEastAsia" w:hAnsiTheme="minorEastAsia" w:eastAsiaTheme="minorEastAsia" w:cstheme="minorEastAsia"/>
          <w:b/>
          <w:bCs/>
          <w:sz w:val="24"/>
          <w:szCs w:val="24"/>
          <w:u w:val="single"/>
          <w:shd w:val="clear" w:color="auto" w:fill="FFFFFF"/>
        </w:rPr>
      </w:pPr>
      <w:r>
        <w:rPr>
          <w:rFonts w:hint="eastAsia" w:asciiTheme="minorEastAsia" w:hAnsiTheme="minorEastAsia" w:eastAsiaTheme="minorEastAsia" w:cstheme="minorEastAsia"/>
          <w:b/>
          <w:bCs/>
          <w:sz w:val="24"/>
          <w:szCs w:val="24"/>
          <w:u w:val="single"/>
          <w:shd w:val="clear" w:color="auto" w:fill="FFFFFF"/>
        </w:rPr>
        <w:t>请各位参培老师于 202</w:t>
      </w:r>
      <w:r>
        <w:rPr>
          <w:rFonts w:asciiTheme="minorEastAsia" w:hAnsiTheme="minorEastAsia" w:eastAsiaTheme="minorEastAsia" w:cstheme="minorEastAsia"/>
          <w:b/>
          <w:bCs/>
          <w:sz w:val="24"/>
          <w:szCs w:val="24"/>
          <w:u w:val="single"/>
          <w:shd w:val="clear" w:color="auto" w:fill="FFFFFF"/>
        </w:rPr>
        <w:t xml:space="preserve">3 </w:t>
      </w:r>
      <w:r>
        <w:rPr>
          <w:rFonts w:hint="eastAsia" w:asciiTheme="minorEastAsia" w:hAnsiTheme="minorEastAsia" w:eastAsiaTheme="minorEastAsia" w:cstheme="minorEastAsia"/>
          <w:b/>
          <w:bCs/>
          <w:sz w:val="24"/>
          <w:szCs w:val="24"/>
          <w:u w:val="single"/>
          <w:shd w:val="clear" w:color="auto" w:fill="FFFFFF"/>
        </w:rPr>
        <w:t xml:space="preserve">年 </w:t>
      </w:r>
      <w:r>
        <w:rPr>
          <w:rFonts w:asciiTheme="minorEastAsia" w:hAnsiTheme="minorEastAsia" w:eastAsiaTheme="minorEastAsia" w:cstheme="minorEastAsia"/>
          <w:b/>
          <w:bCs/>
          <w:sz w:val="24"/>
          <w:szCs w:val="24"/>
          <w:u w:val="single"/>
          <w:shd w:val="clear" w:color="auto" w:fill="FFFFFF"/>
        </w:rPr>
        <w:t>7</w:t>
      </w:r>
      <w:r>
        <w:rPr>
          <w:rFonts w:hint="eastAsia" w:asciiTheme="minorEastAsia" w:hAnsiTheme="minorEastAsia" w:eastAsiaTheme="minorEastAsia" w:cstheme="minorEastAsia"/>
          <w:b/>
          <w:bCs/>
          <w:sz w:val="24"/>
          <w:szCs w:val="24"/>
          <w:u w:val="single"/>
          <w:shd w:val="clear" w:color="auto" w:fill="FFFFFF"/>
        </w:rPr>
        <w:t xml:space="preserve"> 月 6 日前加 QQ 群（</w:t>
      </w:r>
      <w:r>
        <w:rPr>
          <w:rFonts w:asciiTheme="minorEastAsia" w:hAnsiTheme="minorEastAsia" w:eastAsiaTheme="minorEastAsia" w:cstheme="minorEastAsia"/>
          <w:b/>
          <w:bCs/>
          <w:sz w:val="24"/>
          <w:szCs w:val="24"/>
          <w:u w:val="single"/>
          <w:shd w:val="clear" w:color="auto" w:fill="FFFFFF"/>
        </w:rPr>
        <w:t>861947015</w:t>
      </w:r>
      <w:r>
        <w:rPr>
          <w:rFonts w:hint="eastAsia" w:asciiTheme="minorEastAsia" w:hAnsiTheme="minorEastAsia" w:eastAsiaTheme="minorEastAsia" w:cstheme="minorEastAsia"/>
          <w:b/>
          <w:bCs/>
          <w:sz w:val="24"/>
          <w:szCs w:val="24"/>
          <w:u w:val="single"/>
          <w:shd w:val="clear" w:color="auto" w:fill="FFFFFF"/>
        </w:rPr>
        <w:t>）</w:t>
      </w:r>
    </w:p>
    <w:bookmarkEnd w:id="0"/>
    <w:bookmarkEnd w:id="1"/>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w:t>
      </w:r>
      <w:r>
        <w:rPr>
          <w:rFonts w:hint="eastAsia" w:asciiTheme="minorEastAsia" w:hAnsiTheme="minorEastAsia" w:eastAsiaTheme="minorEastAsia" w:cstheme="minorEastAsia"/>
          <w:b/>
          <w:color w:val="000000" w:themeColor="text1"/>
          <w:sz w:val="24"/>
          <w:szCs w:val="24"/>
          <w14:textFill>
            <w14:solidFill>
              <w14:schemeClr w14:val="tx1"/>
            </w14:solidFill>
          </w14:textFill>
        </w:rPr>
        <w:t>交通线路</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（1）从常州北站：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乘坐地铁一号线（常州北站 地铁站3号口），南夏墅方向，到同济桥</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号口下车，青果巷公交站K1到潘家桥公交站。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（2）从常州火车站/常州汽车站：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乘坐地铁一号线（常州北站 地铁站3号口），南夏墅方向，到同济桥</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号口下车，青果巷公交站K1到潘家桥公交站。</w:t>
      </w:r>
    </w:p>
    <w:p>
      <w:pPr>
        <w:spacing w:line="360" w:lineRule="auto"/>
        <w:ind w:firstLine="6484" w:firstLineChars="2702"/>
        <w:jc w:val="left"/>
        <w:rPr>
          <w:rFonts w:ascii="宋体" w:hAnsi="宋体"/>
          <w:sz w:val="24"/>
          <w:szCs w:val="24"/>
        </w:rPr>
      </w:pPr>
    </w:p>
    <w:p>
      <w:pPr>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常州工业职业技术学院</w:t>
      </w:r>
    </w:p>
    <w:p>
      <w:pPr>
        <w:spacing w:line="360" w:lineRule="auto"/>
        <w:ind w:right="42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2023</w:t>
      </w:r>
      <w:r>
        <w:rPr>
          <w:rFonts w:asciiTheme="minorEastAsia" w:hAnsiTheme="minorEastAsia" w:eastAsiaTheme="minorEastAsia"/>
          <w:sz w:val="24"/>
          <w:szCs w:val="24"/>
        </w:rPr>
        <w:t>年6月25</w:t>
      </w:r>
      <w:r>
        <w:rPr>
          <w:rFonts w:hint="eastAsia" w:asciiTheme="minorEastAsia" w:hAnsiTheme="minorEastAsia" w:eastAsiaTheme="minorEastAsia"/>
          <w:sz w:val="24"/>
          <w:szCs w:val="24"/>
        </w:rPr>
        <w:t>日</w:t>
      </w:r>
    </w:p>
    <w:p>
      <w:pPr>
        <w:spacing w:line="360" w:lineRule="auto"/>
        <w:ind w:right="420"/>
        <w:rPr>
          <w:rFonts w:hint="eastAsia" w:ascii="宋体" w:hAnsi="宋体" w:cs="宋体"/>
          <w:b/>
          <w:bCs/>
          <w:kern w:val="0"/>
          <w:sz w:val="24"/>
          <w:szCs w:val="24"/>
        </w:rPr>
      </w:pPr>
      <w:r>
        <w:rPr>
          <w:rFonts w:hint="eastAsia" w:ascii="宋体" w:hAnsi="宋体" w:cs="宋体"/>
          <w:b/>
          <w:bCs/>
          <w:kern w:val="0"/>
          <w:sz w:val="24"/>
          <w:szCs w:val="24"/>
        </w:rPr>
        <w:t>附 酒店周边交通图</w:t>
      </w:r>
    </w:p>
    <w:p>
      <w:r>
        <w:rPr>
          <w:rFonts w:ascii="宋体" w:hAnsi="宋体" w:cs="宋体"/>
          <w:kern w:val="0"/>
          <w:sz w:val="24"/>
          <w:szCs w:val="24"/>
        </w:rPr>
        <w:drawing>
          <wp:inline distT="0" distB="0" distL="0" distR="0">
            <wp:extent cx="5543550" cy="3543300"/>
            <wp:effectExtent l="0" t="0" r="0" b="0"/>
            <wp:docPr id="1" name="图片 1" descr="C:\Users\Administrator\AppData\Roaming\Tencent\Users\16278553\QQ\WinTemp\RichOle\)E$GJS~ZLGD33U9_UB6A$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16278553\QQ\WinTemp\RichOle\)E$GJS~ZLGD33U9_UB6A$T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51714" cy="3548518"/>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ODE0NDE3MzgyNDJlYTc1MDk1ZGY1ZjJhYzE1ZjgifQ=="/>
  </w:docVars>
  <w:rsids>
    <w:rsidRoot w:val="00B80908"/>
    <w:rsid w:val="00070A01"/>
    <w:rsid w:val="0007349E"/>
    <w:rsid w:val="000D56BF"/>
    <w:rsid w:val="000F1B21"/>
    <w:rsid w:val="00106CDE"/>
    <w:rsid w:val="001538E2"/>
    <w:rsid w:val="001F7090"/>
    <w:rsid w:val="002065BD"/>
    <w:rsid w:val="00234741"/>
    <w:rsid w:val="00251200"/>
    <w:rsid w:val="00251D78"/>
    <w:rsid w:val="00271E6D"/>
    <w:rsid w:val="00277EAC"/>
    <w:rsid w:val="00323103"/>
    <w:rsid w:val="00355403"/>
    <w:rsid w:val="00416EC5"/>
    <w:rsid w:val="00422CC1"/>
    <w:rsid w:val="004922F6"/>
    <w:rsid w:val="005214B4"/>
    <w:rsid w:val="00531F38"/>
    <w:rsid w:val="005754F8"/>
    <w:rsid w:val="0058446C"/>
    <w:rsid w:val="006307F6"/>
    <w:rsid w:val="00665B9A"/>
    <w:rsid w:val="00692538"/>
    <w:rsid w:val="00707F91"/>
    <w:rsid w:val="00733550"/>
    <w:rsid w:val="00763FBA"/>
    <w:rsid w:val="00765351"/>
    <w:rsid w:val="007B41F6"/>
    <w:rsid w:val="007E18DE"/>
    <w:rsid w:val="008F4A6A"/>
    <w:rsid w:val="00930A7D"/>
    <w:rsid w:val="009B1CB5"/>
    <w:rsid w:val="00A67F44"/>
    <w:rsid w:val="00B033BB"/>
    <w:rsid w:val="00B80908"/>
    <w:rsid w:val="00BF09BA"/>
    <w:rsid w:val="00C512FC"/>
    <w:rsid w:val="00CD5BAA"/>
    <w:rsid w:val="00CF1B7F"/>
    <w:rsid w:val="00DA5ED4"/>
    <w:rsid w:val="00DB79EB"/>
    <w:rsid w:val="00E04D75"/>
    <w:rsid w:val="00E46CB0"/>
    <w:rsid w:val="00ED1BEF"/>
    <w:rsid w:val="00EE6256"/>
    <w:rsid w:val="00F20135"/>
    <w:rsid w:val="00FE0289"/>
    <w:rsid w:val="02534D0C"/>
    <w:rsid w:val="088C1DA1"/>
    <w:rsid w:val="0B053054"/>
    <w:rsid w:val="0CFA42B8"/>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00"/>
      <w:sz w:val="18"/>
      <w:szCs w:val="18"/>
      <w:u w:val="none"/>
    </w:rPr>
  </w:style>
  <w:style w:type="character" w:customStyle="1" w:styleId="9">
    <w:name w:val="页眉 Char"/>
    <w:basedOn w:val="7"/>
    <w:link w:val="5"/>
    <w:qFormat/>
    <w:uiPriority w:val="99"/>
    <w:rPr>
      <w:rFonts w:ascii="Calibri" w:hAnsi="Calibri" w:eastAsia="宋体" w:cs="Times New Roman"/>
      <w:sz w:val="18"/>
      <w:szCs w:val="18"/>
    </w:rPr>
  </w:style>
  <w:style w:type="character" w:customStyle="1" w:styleId="10">
    <w:name w:val="页脚 Char"/>
    <w:basedOn w:val="7"/>
    <w:link w:val="4"/>
    <w:qFormat/>
    <w:uiPriority w:val="99"/>
    <w:rPr>
      <w:rFonts w:ascii="Calibri" w:hAnsi="Calibri" w:eastAsia="宋体" w:cs="Times New Roman"/>
      <w:sz w:val="18"/>
      <w:szCs w:val="18"/>
    </w:rPr>
  </w:style>
  <w:style w:type="character" w:customStyle="1" w:styleId="11">
    <w:name w:val="Unresolved Mention"/>
    <w:basedOn w:val="7"/>
    <w:semiHidden/>
    <w:unhideWhenUsed/>
    <w:uiPriority w:val="99"/>
    <w:rPr>
      <w:color w:val="605E5C"/>
      <w:shd w:val="clear" w:color="auto" w:fill="E1DFDD"/>
    </w:rPr>
  </w:style>
  <w:style w:type="character" w:customStyle="1" w:styleId="12">
    <w:name w:val="批注框文本 Char"/>
    <w:basedOn w:val="7"/>
    <w:link w:val="3"/>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819</Words>
  <Characters>938</Characters>
  <Lines>7</Lines>
  <Paragraphs>2</Paragraphs>
  <TotalTime>24</TotalTime>
  <ScaleCrop>false</ScaleCrop>
  <LinksUpToDate>false</LinksUpToDate>
  <CharactersWithSpaces>954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2023-06-26T06:19:00Z</dcterms:created>
  <dc:creator>WYC</dc:creator>
  <cp:lastModifiedBy>一柱擎天</cp:lastModifiedBy>
  <dcterms:modified xsi:type="dcterms:W3CDTF">2023-06-26T08:33:36Z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1327EBB51B13478BB2A7D657F3FF357A</vt:lpwstr>
  </property>
</Properties>
</file>