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420" w:lineRule="exact"/>
        <w:jc w:val="center"/>
        <w:textAlignment w:val="auto"/>
        <w:rPr>
          <w:rFonts w:hint="eastAsia" w:ascii="宋体" w:hAnsi="宋体"/>
          <w:b/>
          <w:sz w:val="28"/>
          <w:szCs w:val="28"/>
          <w:shd w:val="clear" w:color="auto" w:fill="FFFFFF"/>
        </w:rPr>
      </w:pPr>
      <w:r>
        <w:rPr>
          <w:rFonts w:hint="eastAsia" w:ascii="宋体" w:hAnsi="宋体"/>
          <w:b/>
          <w:sz w:val="28"/>
          <w:szCs w:val="28"/>
          <w:shd w:val="clear" w:color="auto" w:fill="FFFFFF"/>
          <w:lang w:eastAsia="zh-CN"/>
        </w:rPr>
        <w:t>江苏农牧科技职业学院</w:t>
      </w:r>
      <w:r>
        <w:rPr>
          <w:rFonts w:hint="eastAsia" w:ascii="宋体" w:hAnsi="宋体"/>
          <w:b/>
          <w:sz w:val="28"/>
          <w:szCs w:val="28"/>
          <w:shd w:val="clear" w:color="auto" w:fill="FFFFFF"/>
          <w:lang w:val="en-US" w:eastAsia="zh-CN"/>
        </w:rPr>
        <w:t>省级</w:t>
      </w:r>
      <w:r>
        <w:rPr>
          <w:rFonts w:hint="eastAsia" w:ascii="宋体" w:hAnsi="宋体"/>
          <w:b/>
          <w:sz w:val="28"/>
          <w:szCs w:val="28"/>
          <w:shd w:val="clear" w:color="auto" w:fill="FFFFFF"/>
        </w:rPr>
        <w:t>培训项目</w:t>
      </w:r>
    </w:p>
    <w:p>
      <w:pPr>
        <w:keepNext w:val="0"/>
        <w:keepLines w:val="0"/>
        <w:pageBreakBefore w:val="0"/>
        <w:widowControl w:val="0"/>
        <w:kinsoku/>
        <w:wordWrap/>
        <w:overflowPunct/>
        <w:topLinePunct w:val="0"/>
        <w:autoSpaceDE/>
        <w:bidi w:val="0"/>
        <w:adjustRightInd/>
        <w:snapToGrid/>
        <w:spacing w:line="420" w:lineRule="exact"/>
        <w:jc w:val="center"/>
        <w:textAlignment w:val="auto"/>
        <w:rPr>
          <w:rFonts w:hint="eastAsia" w:ascii="宋体" w:hAnsi="宋体"/>
          <w:b/>
          <w:sz w:val="28"/>
          <w:szCs w:val="28"/>
          <w:shd w:val="clear" w:color="auto" w:fill="FFFFFF"/>
        </w:rPr>
      </w:pPr>
      <w:r>
        <w:rPr>
          <w:rFonts w:ascii="宋体" w:hAnsi="宋体"/>
          <w:b/>
          <w:sz w:val="28"/>
          <w:szCs w:val="28"/>
          <w:shd w:val="clear" w:color="auto" w:fill="FFFFFF"/>
        </w:rPr>
        <w:t>20</w:t>
      </w:r>
      <w:r>
        <w:rPr>
          <w:rFonts w:hint="eastAsia" w:ascii="宋体" w:hAnsi="宋体"/>
          <w:b/>
          <w:sz w:val="28"/>
          <w:szCs w:val="28"/>
          <w:shd w:val="clear" w:color="auto" w:fill="FFFFFF"/>
          <w:lang w:val="en-US" w:eastAsia="zh-CN"/>
        </w:rPr>
        <w:t>20S21</w:t>
      </w:r>
      <w:r>
        <w:rPr>
          <w:rFonts w:ascii="宋体" w:hAnsi="宋体"/>
          <w:b/>
          <w:sz w:val="28"/>
          <w:szCs w:val="28"/>
          <w:shd w:val="clear" w:color="auto" w:fill="FFFFFF"/>
        </w:rPr>
        <w:t>（</w:t>
      </w:r>
      <w:r>
        <w:rPr>
          <w:rFonts w:hint="eastAsia" w:ascii="宋体" w:hAnsi="宋体"/>
          <w:b/>
          <w:sz w:val="28"/>
          <w:szCs w:val="28"/>
          <w:shd w:val="clear" w:color="auto" w:fill="FFFFFF"/>
          <w:lang w:eastAsia="zh-CN"/>
        </w:rPr>
        <w:t>骨干</w:t>
      </w:r>
      <w:r>
        <w:rPr>
          <w:rFonts w:hint="eastAsia" w:ascii="宋体" w:hAnsi="宋体"/>
          <w:b/>
          <w:sz w:val="28"/>
          <w:szCs w:val="28"/>
          <w:shd w:val="clear" w:color="auto" w:fill="FFFFFF"/>
        </w:rPr>
        <w:t>教师教学能力提升培训“</w:t>
      </w:r>
      <w:r>
        <w:rPr>
          <w:rFonts w:hint="eastAsia" w:ascii="宋体" w:hAnsi="宋体"/>
          <w:b/>
          <w:sz w:val="28"/>
          <w:szCs w:val="28"/>
          <w:shd w:val="clear" w:color="auto" w:fill="FFFFFF"/>
          <w:lang w:eastAsia="zh-CN"/>
        </w:rPr>
        <w:t>休闲农业专业</w:t>
      </w:r>
      <w:r>
        <w:rPr>
          <w:rFonts w:hint="eastAsia" w:ascii="宋体" w:hAnsi="宋体"/>
          <w:b/>
          <w:sz w:val="28"/>
          <w:szCs w:val="28"/>
          <w:shd w:val="clear" w:color="auto" w:fill="FFFFFF"/>
        </w:rPr>
        <w:t>类”）</w:t>
      </w:r>
    </w:p>
    <w:p>
      <w:pPr>
        <w:keepNext w:val="0"/>
        <w:keepLines w:val="0"/>
        <w:pageBreakBefore w:val="0"/>
        <w:widowControl w:val="0"/>
        <w:kinsoku/>
        <w:wordWrap/>
        <w:overflowPunct/>
        <w:topLinePunct w:val="0"/>
        <w:autoSpaceDE/>
        <w:bidi w:val="0"/>
        <w:adjustRightInd/>
        <w:snapToGrid/>
        <w:spacing w:line="420" w:lineRule="exact"/>
        <w:jc w:val="center"/>
        <w:textAlignment w:val="auto"/>
        <w:rPr>
          <w:rFonts w:ascii="宋体" w:hAnsi="宋体"/>
          <w:b/>
          <w:sz w:val="24"/>
          <w:szCs w:val="24"/>
        </w:rPr>
      </w:pPr>
      <w:r>
        <w:rPr>
          <w:rFonts w:hint="eastAsia" w:ascii="宋体" w:hAnsi="宋体"/>
          <w:b/>
          <w:sz w:val="28"/>
          <w:szCs w:val="28"/>
          <w:shd w:val="clear" w:color="auto" w:fill="FFFFFF"/>
        </w:rPr>
        <w:t>开班</w:t>
      </w:r>
      <w:r>
        <w:rPr>
          <w:rFonts w:ascii="宋体" w:hAnsi="宋体"/>
          <w:b/>
          <w:sz w:val="28"/>
          <w:szCs w:val="28"/>
          <w:shd w:val="clear" w:color="auto" w:fill="FFFFFF"/>
        </w:rPr>
        <w:t>通知</w:t>
      </w:r>
      <w:bookmarkStart w:id="2" w:name="_GoBack"/>
      <w:bookmarkEnd w:id="2"/>
    </w:p>
    <w:p>
      <w:pPr>
        <w:keepNext w:val="0"/>
        <w:keepLines w:val="0"/>
        <w:pageBreakBefore w:val="0"/>
        <w:widowControl w:val="0"/>
        <w:kinsoku/>
        <w:wordWrap/>
        <w:overflowPunct/>
        <w:topLinePunct w:val="0"/>
        <w:autoSpaceDE/>
        <w:bidi w:val="0"/>
        <w:adjustRightInd/>
        <w:snapToGrid/>
        <w:spacing w:line="420" w:lineRule="exact"/>
        <w:textAlignment w:val="auto"/>
        <w:rPr>
          <w:rFonts w:ascii="宋体" w:hAnsi="宋体"/>
          <w:b/>
          <w:sz w:val="24"/>
          <w:szCs w:val="24"/>
        </w:rPr>
      </w:pPr>
      <w:r>
        <w:rPr>
          <w:rFonts w:hint="eastAsia" w:ascii="宋体" w:hAnsi="宋体"/>
          <w:b/>
          <w:sz w:val="24"/>
          <w:szCs w:val="24"/>
        </w:rPr>
        <w:t>各位学员:</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根据《省教育厅关于下达</w:t>
      </w:r>
      <w:r>
        <w:rPr>
          <w:rFonts w:hint="eastAsia" w:asciiTheme="minorEastAsia" w:hAnsiTheme="minorEastAsia" w:eastAsiaTheme="minorEastAsia" w:cstheme="minorEastAsia"/>
          <w:color w:val="000000"/>
          <w:sz w:val="24"/>
          <w:szCs w:val="24"/>
          <w:shd w:val="clear" w:color="auto" w:fill="FFFFFF"/>
          <w:lang w:val="en-US" w:eastAsia="zh-CN"/>
        </w:rPr>
        <w:t>2020年度高职院校教师国家级和省级培训任务和计划的通知》（苏教师函</w:t>
      </w:r>
      <w:r>
        <w:rPr>
          <w:rFonts w:hint="eastAsia" w:asciiTheme="minorEastAsia" w:hAnsiTheme="minorEastAsia" w:eastAsiaTheme="minorEastAsia" w:cstheme="minorEastAsia"/>
          <w:color w:val="000000"/>
          <w:sz w:val="24"/>
          <w:szCs w:val="24"/>
          <w:shd w:val="clear" w:color="auto" w:fill="FFFFFF"/>
          <w:lang w:val="en-US" w:eastAsia="zh-CN"/>
        </w:rPr>
        <w:t>[2020]23号）文件要求，我校现将相关江苏省高职“双师型”教师专业技能培训“休闲农业专业类”培训项目培训报到事项，具体通知如下：</w:t>
      </w:r>
    </w:p>
    <w:p>
      <w:pPr>
        <w:keepNext w:val="0"/>
        <w:keepLines w:val="0"/>
        <w:pageBreakBefore w:val="0"/>
        <w:widowControl w:val="0"/>
        <w:kinsoku/>
        <w:wordWrap/>
        <w:overflowPunct/>
        <w:topLinePunct w:val="0"/>
        <w:autoSpaceDE/>
        <w:bidi w:val="0"/>
        <w:adjustRightInd/>
        <w:snapToGrid/>
        <w:spacing w:line="420" w:lineRule="exact"/>
        <w:textAlignment w:val="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一、培训时间</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shd w:val="clear" w:color="auto" w:fill="FFFFFF"/>
          <w:lang w:val="en-US" w:eastAsia="zh-CN"/>
        </w:rPr>
        <w:t>2020</w:t>
      </w:r>
      <w:r>
        <w:rPr>
          <w:rFonts w:hint="eastAsia" w:asciiTheme="minorEastAsia" w:hAnsiTheme="minorEastAsia" w:eastAsiaTheme="minorEastAsia" w:cstheme="minorEastAsia"/>
          <w:color w:val="000000"/>
          <w:sz w:val="24"/>
          <w:szCs w:val="24"/>
          <w:shd w:val="clear" w:color="auto" w:fill="FFFFFF"/>
        </w:rPr>
        <w:t>年</w:t>
      </w:r>
      <w:r>
        <w:rPr>
          <w:rFonts w:hint="eastAsia" w:asciiTheme="minorEastAsia" w:hAnsiTheme="minorEastAsia" w:eastAsiaTheme="minorEastAsia" w:cstheme="minorEastAsia"/>
          <w:color w:val="000000"/>
          <w:sz w:val="24"/>
          <w:szCs w:val="24"/>
          <w:shd w:val="clear" w:color="auto" w:fill="FFFFFF"/>
          <w:lang w:val="en-US" w:eastAsia="zh-CN"/>
        </w:rPr>
        <w:t>9</w:t>
      </w:r>
      <w:r>
        <w:rPr>
          <w:rFonts w:hint="eastAsia" w:asciiTheme="minorEastAsia" w:hAnsiTheme="minorEastAsia" w:eastAsiaTheme="minorEastAsia" w:cstheme="minorEastAsia"/>
          <w:color w:val="000000"/>
          <w:sz w:val="24"/>
          <w:szCs w:val="24"/>
          <w:shd w:val="clear" w:color="auto" w:fill="FFFFFF"/>
        </w:rPr>
        <w:t>月</w:t>
      </w:r>
      <w:r>
        <w:rPr>
          <w:rFonts w:hint="eastAsia" w:asciiTheme="minorEastAsia" w:hAnsiTheme="minorEastAsia" w:eastAsiaTheme="minorEastAsia" w:cstheme="minorEastAsia"/>
          <w:color w:val="000000"/>
          <w:sz w:val="24"/>
          <w:szCs w:val="24"/>
          <w:shd w:val="clear" w:color="auto" w:fill="FFFFFF"/>
          <w:lang w:val="en-US" w:eastAsia="zh-CN"/>
        </w:rPr>
        <w:t>19</w:t>
      </w:r>
      <w:r>
        <w:rPr>
          <w:rFonts w:hint="eastAsia" w:asciiTheme="minorEastAsia" w:hAnsiTheme="minorEastAsia" w:eastAsiaTheme="minorEastAsia" w:cstheme="minorEastAsia"/>
          <w:color w:val="000000"/>
          <w:sz w:val="24"/>
          <w:szCs w:val="24"/>
          <w:shd w:val="clear" w:color="auto" w:fill="FFFFFF"/>
        </w:rPr>
        <w:t>日—</w:t>
      </w:r>
      <w:r>
        <w:rPr>
          <w:rFonts w:hint="eastAsia" w:asciiTheme="minorEastAsia" w:hAnsiTheme="minorEastAsia" w:eastAsiaTheme="minorEastAsia" w:cstheme="minorEastAsia"/>
          <w:color w:val="000000"/>
          <w:sz w:val="24"/>
          <w:szCs w:val="24"/>
          <w:shd w:val="clear" w:color="auto" w:fill="FFFFFF"/>
          <w:lang w:val="en-US" w:eastAsia="zh-CN"/>
        </w:rPr>
        <w:t>2020</w:t>
      </w:r>
      <w:r>
        <w:rPr>
          <w:rFonts w:hint="eastAsia" w:asciiTheme="minorEastAsia" w:hAnsiTheme="minorEastAsia" w:eastAsiaTheme="minorEastAsia" w:cstheme="minorEastAsia"/>
          <w:color w:val="000000"/>
          <w:sz w:val="24"/>
          <w:szCs w:val="24"/>
          <w:shd w:val="clear" w:color="auto" w:fill="FFFFFF"/>
        </w:rPr>
        <w:t>年</w:t>
      </w:r>
      <w:r>
        <w:rPr>
          <w:rFonts w:hint="eastAsia" w:asciiTheme="minorEastAsia" w:hAnsiTheme="minorEastAsia" w:eastAsiaTheme="minorEastAsia" w:cstheme="minorEastAsia"/>
          <w:color w:val="000000"/>
          <w:sz w:val="24"/>
          <w:szCs w:val="24"/>
          <w:shd w:val="clear" w:color="auto" w:fill="FFFFFF"/>
          <w:lang w:val="en-US" w:eastAsia="zh-CN"/>
        </w:rPr>
        <w:t>9</w:t>
      </w:r>
      <w:r>
        <w:rPr>
          <w:rFonts w:hint="eastAsia" w:asciiTheme="minorEastAsia" w:hAnsiTheme="minorEastAsia" w:eastAsiaTheme="minorEastAsia" w:cstheme="minorEastAsia"/>
          <w:color w:val="000000"/>
          <w:sz w:val="24"/>
          <w:szCs w:val="24"/>
          <w:shd w:val="clear" w:color="auto" w:fill="FFFFFF"/>
        </w:rPr>
        <w:t>月</w:t>
      </w:r>
      <w:r>
        <w:rPr>
          <w:rFonts w:hint="eastAsia" w:asciiTheme="minorEastAsia" w:hAnsiTheme="minorEastAsia" w:eastAsiaTheme="minorEastAsia" w:cstheme="minorEastAsia"/>
          <w:color w:val="000000"/>
          <w:sz w:val="24"/>
          <w:szCs w:val="24"/>
          <w:shd w:val="clear" w:color="auto" w:fill="FFFFFF"/>
          <w:lang w:val="en-US" w:eastAsia="zh-CN"/>
        </w:rPr>
        <w:t>30</w:t>
      </w:r>
      <w:r>
        <w:rPr>
          <w:rFonts w:hint="eastAsia" w:asciiTheme="minorEastAsia" w:hAnsiTheme="minorEastAsia" w:eastAsiaTheme="minorEastAsia" w:cstheme="minorEastAsia"/>
          <w:color w:val="000000"/>
          <w:sz w:val="24"/>
          <w:szCs w:val="24"/>
          <w:shd w:val="clear" w:color="auto" w:fill="FFFFFF"/>
        </w:rPr>
        <w:t>日（</w:t>
      </w:r>
      <w:r>
        <w:rPr>
          <w:rFonts w:hint="eastAsia" w:asciiTheme="minorEastAsia" w:hAnsiTheme="minorEastAsia" w:eastAsiaTheme="minorEastAsia" w:cstheme="minorEastAsia"/>
          <w:color w:val="000000"/>
          <w:sz w:val="24"/>
          <w:szCs w:val="24"/>
          <w:shd w:val="clear" w:color="auto" w:fill="FFFFFF"/>
          <w:lang w:val="en-US" w:eastAsia="zh-CN"/>
        </w:rPr>
        <w:t>9</w:t>
      </w:r>
      <w:r>
        <w:rPr>
          <w:rFonts w:hint="eastAsia" w:asciiTheme="minorEastAsia" w:hAnsiTheme="minorEastAsia" w:eastAsiaTheme="minorEastAsia" w:cstheme="minorEastAsia"/>
          <w:color w:val="000000"/>
          <w:sz w:val="24"/>
          <w:szCs w:val="24"/>
          <w:shd w:val="clear" w:color="auto" w:fill="FFFFFF"/>
        </w:rPr>
        <w:t>月</w:t>
      </w:r>
      <w:r>
        <w:rPr>
          <w:rFonts w:hint="eastAsia" w:asciiTheme="minorEastAsia" w:hAnsiTheme="minorEastAsia" w:eastAsiaTheme="minorEastAsia" w:cstheme="minorEastAsia"/>
          <w:color w:val="000000"/>
          <w:sz w:val="24"/>
          <w:szCs w:val="24"/>
          <w:shd w:val="clear" w:color="auto" w:fill="FFFFFF"/>
          <w:lang w:val="en-US" w:eastAsia="zh-CN"/>
        </w:rPr>
        <w:t>19</w:t>
      </w:r>
      <w:r>
        <w:rPr>
          <w:rFonts w:hint="eastAsia" w:asciiTheme="minorEastAsia" w:hAnsiTheme="minorEastAsia" w:eastAsiaTheme="minorEastAsia" w:cstheme="minorEastAsia"/>
          <w:color w:val="000000"/>
          <w:sz w:val="24"/>
          <w:szCs w:val="24"/>
          <w:shd w:val="clear" w:color="auto" w:fill="FFFFFF"/>
        </w:rPr>
        <w:t>日</w:t>
      </w:r>
      <w:r>
        <w:rPr>
          <w:rFonts w:hint="eastAsia" w:asciiTheme="minorEastAsia" w:hAnsiTheme="minorEastAsia" w:eastAsiaTheme="minorEastAsia" w:cstheme="minorEastAsia"/>
          <w:color w:val="000000"/>
          <w:sz w:val="24"/>
          <w:szCs w:val="24"/>
          <w:shd w:val="clear" w:color="auto" w:fill="FFFFFF"/>
          <w:lang w:val="en-US" w:eastAsia="zh-CN"/>
        </w:rPr>
        <w:t>13:00</w:t>
      </w:r>
      <w:r>
        <w:rPr>
          <w:rFonts w:hint="eastAsia" w:asciiTheme="minorEastAsia" w:hAnsiTheme="minorEastAsia" w:eastAsiaTheme="minorEastAsia" w:cstheme="minorEastAsia"/>
          <w:color w:val="000000"/>
          <w:sz w:val="24"/>
          <w:szCs w:val="24"/>
          <w:shd w:val="clear" w:color="auto" w:fill="FFFFFF"/>
        </w:rPr>
        <w:t>—</w:t>
      </w:r>
      <w:r>
        <w:rPr>
          <w:rFonts w:hint="eastAsia" w:asciiTheme="minorEastAsia" w:hAnsiTheme="minorEastAsia" w:eastAsiaTheme="minorEastAsia" w:cstheme="minorEastAsia"/>
          <w:color w:val="000000"/>
          <w:sz w:val="24"/>
          <w:szCs w:val="24"/>
          <w:shd w:val="clear" w:color="auto" w:fill="FFFFFF"/>
          <w:lang w:val="en-US" w:eastAsia="zh-CN"/>
        </w:rPr>
        <w:t>17:30</w:t>
      </w:r>
      <w:r>
        <w:rPr>
          <w:rFonts w:hint="eastAsia" w:asciiTheme="minorEastAsia" w:hAnsiTheme="minorEastAsia" w:eastAsiaTheme="minorEastAsia" w:cstheme="minorEastAsia"/>
          <w:color w:val="000000"/>
          <w:sz w:val="24"/>
          <w:szCs w:val="24"/>
          <w:shd w:val="clear" w:color="auto" w:fill="FFFFFF"/>
        </w:rPr>
        <w:t>报到）</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bidi w:val="0"/>
        <w:adjustRightInd/>
        <w:snapToGrid/>
        <w:spacing w:line="420" w:lineRule="exact"/>
        <w:textAlignment w:val="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二、报到地点及住宿安排</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hint="eastAsia" w:asciiTheme="minorEastAsia" w:hAnsiTheme="minorEastAsia" w:eastAsiaTheme="minorEastAsia" w:cstheme="minorEastAsia"/>
          <w:color w:val="000000"/>
          <w:sz w:val="24"/>
          <w:szCs w:val="24"/>
          <w:shd w:val="clear" w:color="auto" w:fill="FFFFFF"/>
          <w:lang w:eastAsia="zh-CN"/>
        </w:rPr>
      </w:pPr>
      <w:r>
        <w:rPr>
          <w:rFonts w:hint="eastAsia" w:asciiTheme="minorEastAsia" w:hAnsiTheme="minorEastAsia" w:eastAsiaTheme="minorEastAsia" w:cstheme="minorEastAsia"/>
          <w:color w:val="000000"/>
          <w:sz w:val="24"/>
          <w:szCs w:val="24"/>
          <w:shd w:val="clear" w:color="auto" w:fill="FFFFFF"/>
        </w:rPr>
        <w:t>1.报到地点：</w:t>
      </w:r>
      <w:r>
        <w:rPr>
          <w:rFonts w:hint="eastAsia" w:asciiTheme="minorEastAsia" w:hAnsiTheme="minorEastAsia" w:eastAsiaTheme="minorEastAsia" w:cstheme="minorEastAsia"/>
          <w:color w:val="000000"/>
          <w:sz w:val="24"/>
          <w:szCs w:val="24"/>
          <w:shd w:val="clear" w:color="auto" w:fill="FFFFFF"/>
          <w:lang w:eastAsia="zh-CN"/>
        </w:rPr>
        <w:t>江苏现代畜牧科技园（泰州市海陵区苏红路</w:t>
      </w:r>
      <w:r>
        <w:rPr>
          <w:rFonts w:hint="eastAsia" w:asciiTheme="minorEastAsia" w:hAnsiTheme="minorEastAsia" w:eastAsiaTheme="minorEastAsia" w:cstheme="minorEastAsia"/>
          <w:color w:val="000000"/>
          <w:sz w:val="24"/>
          <w:szCs w:val="24"/>
          <w:shd w:val="clear" w:color="auto" w:fill="FFFFFF"/>
          <w:lang w:val="en-US" w:eastAsia="zh-CN"/>
        </w:rPr>
        <w:t>68号</w:t>
      </w:r>
      <w:r>
        <w:rPr>
          <w:rFonts w:hint="eastAsia" w:asciiTheme="minorEastAsia" w:hAnsiTheme="minorEastAsia" w:eastAsiaTheme="minorEastAsia" w:cstheme="minorEastAsia"/>
          <w:color w:val="000000"/>
          <w:sz w:val="24"/>
          <w:szCs w:val="24"/>
          <w:shd w:val="clear" w:color="auto" w:fill="FFFFFF"/>
          <w:lang w:eastAsia="zh-CN"/>
        </w:rPr>
        <w:t>）。</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hint="eastAsia" w:asciiTheme="minorEastAsia" w:hAnsiTheme="minorEastAsia" w:eastAsiaTheme="minorEastAsia" w:cstheme="minorEastAsia"/>
          <w:color w:val="000000"/>
          <w:sz w:val="24"/>
          <w:szCs w:val="24"/>
          <w:shd w:val="clear" w:color="auto" w:fill="FFFFFF"/>
          <w:lang w:eastAsia="zh-CN"/>
        </w:rPr>
      </w:pPr>
      <w:r>
        <w:rPr>
          <w:rFonts w:hint="eastAsia" w:asciiTheme="minorEastAsia" w:hAnsiTheme="minorEastAsia" w:eastAsiaTheme="minorEastAsia" w:cstheme="minorEastAsia"/>
          <w:color w:val="000000"/>
          <w:sz w:val="24"/>
          <w:szCs w:val="24"/>
          <w:shd w:val="clear" w:color="auto" w:fill="FFFFFF"/>
        </w:rPr>
        <w:t>2.住宿地点：</w:t>
      </w:r>
      <w:r>
        <w:rPr>
          <w:rFonts w:hint="eastAsia" w:asciiTheme="minorEastAsia" w:hAnsiTheme="minorEastAsia" w:eastAsiaTheme="minorEastAsia" w:cstheme="minorEastAsia"/>
          <w:color w:val="000000"/>
          <w:sz w:val="24"/>
          <w:szCs w:val="24"/>
          <w:shd w:val="clear" w:color="auto" w:fill="FFFFFF"/>
          <w:lang w:eastAsia="zh-CN"/>
        </w:rPr>
        <w:t>江苏现代畜牧科技园专家接待中心。</w:t>
      </w:r>
    </w:p>
    <w:p>
      <w:pPr>
        <w:keepNext w:val="0"/>
        <w:keepLines w:val="0"/>
        <w:pageBreakBefore w:val="0"/>
        <w:widowControl w:val="0"/>
        <w:kinsoku/>
        <w:wordWrap/>
        <w:overflowPunct/>
        <w:topLinePunct w:val="0"/>
        <w:autoSpaceDE/>
        <w:bidi w:val="0"/>
        <w:adjustRightInd/>
        <w:snapToGrid/>
        <w:spacing w:line="42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三、培训费用</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hint="eastAsia" w:asciiTheme="minorEastAsia" w:hAnsiTheme="minorEastAsia" w:eastAsiaTheme="minorEastAsia" w:cstheme="minorEastAsia"/>
          <w:color w:val="000000"/>
          <w:sz w:val="24"/>
          <w:szCs w:val="24"/>
          <w:shd w:val="clear" w:color="auto" w:fill="FFFFFF"/>
          <w:lang w:eastAsia="zh-CN"/>
        </w:rPr>
      </w:pPr>
      <w:r>
        <w:rPr>
          <w:rFonts w:hint="eastAsia" w:asciiTheme="minorEastAsia" w:hAnsiTheme="minorEastAsia" w:eastAsiaTheme="minorEastAsia" w:cstheme="minorEastAsia"/>
          <w:color w:val="000000"/>
          <w:sz w:val="24"/>
          <w:szCs w:val="24"/>
          <w:shd w:val="clear" w:color="auto" w:fill="FFFFFF"/>
          <w:lang w:eastAsia="zh-CN"/>
        </w:rPr>
        <w:t>培训经费、食宿费由国家财政专项经费承担，交通费由学员所在单位承担</w:t>
      </w:r>
      <w:r>
        <w:rPr>
          <w:rFonts w:hint="eastAsia" w:asciiTheme="minorEastAsia" w:hAnsiTheme="minorEastAsia" w:eastAsiaTheme="minorEastAsia" w:cstheme="minorEastAsia"/>
          <w:color w:val="000000"/>
          <w:sz w:val="24"/>
          <w:szCs w:val="24"/>
          <w:shd w:val="clear" w:color="auto" w:fill="FFFFFF"/>
          <w:lang w:eastAsia="zh-CN"/>
        </w:rPr>
        <w:t>，培训期间食宿统一安排</w:t>
      </w:r>
      <w:r>
        <w:rPr>
          <w:rFonts w:hint="eastAsia" w:asciiTheme="minorEastAsia" w:hAnsiTheme="minorEastAsia" w:eastAsiaTheme="minorEastAsia" w:cstheme="minorEastAsia"/>
          <w:color w:val="000000"/>
          <w:sz w:val="24"/>
          <w:szCs w:val="24"/>
          <w:shd w:val="clear" w:color="auto" w:fill="FFFFFF"/>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420" w:lineRule="exact"/>
        <w:textAlignment w:val="auto"/>
        <w:rPr>
          <w:rFonts w:ascii="宋体" w:hAnsi="宋体" w:eastAsia="宋体" w:cs="宋体"/>
          <w:sz w:val="24"/>
          <w:szCs w:val="24"/>
        </w:rPr>
      </w:pPr>
      <w:r>
        <w:rPr>
          <w:rFonts w:hint="eastAsia" w:asciiTheme="minorEastAsia" w:hAnsiTheme="minorEastAsia" w:eastAsiaTheme="minorEastAsia" w:cstheme="minorEastAsia"/>
          <w:b/>
          <w:sz w:val="24"/>
          <w:szCs w:val="24"/>
          <w:lang w:eastAsia="zh-CN"/>
        </w:rPr>
        <w:t>四、注意事项</w:t>
      </w:r>
    </w:p>
    <w:p>
      <w:pPr>
        <w:keepNext w:val="0"/>
        <w:keepLines w:val="0"/>
        <w:pageBreakBefore w:val="0"/>
        <w:widowControl w:val="0"/>
        <w:numPr>
          <w:ilvl w:val="0"/>
          <w:numId w:val="0"/>
        </w:numPr>
        <w:kinsoku/>
        <w:wordWrap/>
        <w:overflowPunct/>
        <w:topLinePunct w:val="0"/>
        <w:autoSpaceDE/>
        <w:bidi w:val="0"/>
        <w:adjustRightInd/>
        <w:snapToGrid/>
        <w:spacing w:line="420" w:lineRule="exact"/>
        <w:ind w:firstLine="480" w:firstLineChars="200"/>
        <w:textAlignment w:val="auto"/>
        <w:rPr>
          <w:rFonts w:ascii="宋体" w:hAnsi="宋体" w:eastAsia="宋体" w:cs="宋体"/>
          <w:sz w:val="24"/>
          <w:szCs w:val="24"/>
        </w:rPr>
      </w:pPr>
      <w:r>
        <w:rPr>
          <w:rFonts w:hint="eastAsia" w:ascii="宋体" w:hAnsi="宋体" w:cs="宋体"/>
          <w:sz w:val="24"/>
          <w:szCs w:val="24"/>
          <w:lang w:val="en-US" w:eastAsia="zh-CN"/>
        </w:rPr>
        <w:t>1.</w:t>
      </w:r>
      <w:r>
        <w:rPr>
          <w:rFonts w:ascii="宋体" w:hAnsi="宋体" w:eastAsia="宋体" w:cs="宋体"/>
          <w:sz w:val="24"/>
          <w:szCs w:val="24"/>
        </w:rPr>
        <w:t>参培教师报到时，请携带身份证、2寸免冠标准照片</w:t>
      </w:r>
      <w:r>
        <w:rPr>
          <w:rFonts w:hint="eastAsia" w:ascii="宋体" w:hAnsi="宋体" w:cs="宋体"/>
          <w:sz w:val="24"/>
          <w:szCs w:val="24"/>
          <w:lang w:val="en-US" w:eastAsia="zh-CN"/>
        </w:rPr>
        <w:t>3</w:t>
      </w:r>
      <w:r>
        <w:rPr>
          <w:rFonts w:ascii="宋体" w:hAnsi="宋体" w:eastAsia="宋体" w:cs="宋体"/>
          <w:sz w:val="24"/>
          <w:szCs w:val="24"/>
        </w:rPr>
        <w:t>张。自带日常生活用品和常用药品，建议自带水杯，</w:t>
      </w:r>
      <w:r>
        <w:rPr>
          <w:rFonts w:hint="eastAsia" w:ascii="宋体" w:hAnsi="宋体" w:cs="宋体"/>
          <w:sz w:val="24"/>
          <w:szCs w:val="24"/>
          <w:lang w:eastAsia="zh-CN"/>
        </w:rPr>
        <w:t>雨伞</w:t>
      </w:r>
      <w:r>
        <w:rPr>
          <w:rFonts w:ascii="宋体" w:hAnsi="宋体" w:eastAsia="宋体" w:cs="宋体"/>
          <w:sz w:val="24"/>
          <w:szCs w:val="24"/>
        </w:rPr>
        <w:t>。</w:t>
      </w:r>
      <w:r>
        <w:rPr>
          <w:rFonts w:ascii="宋体" w:hAnsi="宋体" w:eastAsia="宋体" w:cs="宋体"/>
          <w:sz w:val="24"/>
          <w:szCs w:val="24"/>
        </w:rPr>
        <w:br w:type="textWrapping"/>
      </w:r>
      <w:r>
        <w:rPr>
          <w:rFonts w:hint="eastAsia" w:ascii="宋体" w:hAnsi="宋体" w:cs="宋体"/>
          <w:sz w:val="24"/>
          <w:szCs w:val="24"/>
          <w:lang w:val="en-US" w:eastAsia="zh-CN"/>
        </w:rPr>
        <w:t xml:space="preserve">    2.</w:t>
      </w:r>
      <w:r>
        <w:rPr>
          <w:rFonts w:ascii="宋体" w:hAnsi="宋体" w:eastAsia="宋体" w:cs="宋体"/>
          <w:sz w:val="24"/>
          <w:szCs w:val="24"/>
        </w:rPr>
        <w:t>请参培教师们自行携带电脑</w:t>
      </w:r>
      <w:r>
        <w:rPr>
          <w:rFonts w:hint="eastAsia" w:ascii="宋体" w:hAnsi="宋体" w:cs="宋体"/>
          <w:sz w:val="24"/>
          <w:szCs w:val="24"/>
          <w:lang w:eastAsia="zh-CN"/>
        </w:rPr>
        <w:t>及</w:t>
      </w:r>
      <w:r>
        <w:rPr>
          <w:rFonts w:hint="eastAsia" w:ascii="宋体" w:hAnsi="宋体" w:cs="宋体"/>
          <w:sz w:val="24"/>
          <w:szCs w:val="24"/>
          <w:lang w:val="en-US" w:eastAsia="zh-CN"/>
        </w:rPr>
        <w:t>U盘，</w:t>
      </w:r>
      <w:r>
        <w:rPr>
          <w:rFonts w:ascii="宋体" w:hAnsi="宋体" w:eastAsia="宋体" w:cs="宋体"/>
          <w:sz w:val="24"/>
          <w:szCs w:val="24"/>
        </w:rPr>
        <w:t>宾馆可提供免费上网服务。</w:t>
      </w:r>
    </w:p>
    <w:p>
      <w:pPr>
        <w:keepNext w:val="0"/>
        <w:keepLines w:val="0"/>
        <w:pageBreakBefore w:val="0"/>
        <w:widowControl w:val="0"/>
        <w:numPr>
          <w:ilvl w:val="0"/>
          <w:numId w:val="0"/>
        </w:numPr>
        <w:kinsoku/>
        <w:wordWrap/>
        <w:overflowPunct/>
        <w:topLinePunct w:val="0"/>
        <w:autoSpaceDE/>
        <w:bidi w:val="0"/>
        <w:adjustRightInd/>
        <w:snapToGrid/>
        <w:spacing w:line="420" w:lineRule="exact"/>
        <w:ind w:firstLine="480" w:firstLineChars="200"/>
        <w:textAlignment w:val="auto"/>
        <w:rPr>
          <w:rFonts w:asciiTheme="minorEastAsia" w:hAnsiTheme="minorEastAsia" w:eastAsiaTheme="minorEastAsia" w:cstheme="minorEastAsia"/>
          <w:sz w:val="24"/>
          <w:szCs w:val="24"/>
        </w:rPr>
      </w:pPr>
      <w:r>
        <w:rPr>
          <w:rFonts w:hint="eastAsia" w:ascii="宋体" w:hAnsi="宋体" w:cs="宋体"/>
          <w:sz w:val="24"/>
          <w:szCs w:val="24"/>
          <w:lang w:val="en-US" w:eastAsia="zh-CN"/>
        </w:rPr>
        <w:t>3.</w:t>
      </w:r>
      <w:r>
        <w:rPr>
          <w:rFonts w:ascii="宋体" w:hAnsi="宋体" w:eastAsia="宋体" w:cs="宋体"/>
          <w:sz w:val="24"/>
          <w:szCs w:val="24"/>
        </w:rPr>
        <w:t>请参加培训人员填写“报到回执单”，于开班前3天以电子邮件形式发至</w:t>
      </w:r>
      <w:r>
        <w:rPr>
          <w:rFonts w:hint="eastAsia" w:asciiTheme="minorEastAsia" w:hAnsiTheme="minorEastAsia" w:eastAsiaTheme="minorEastAsia" w:cstheme="minorEastAsia"/>
          <w:sz w:val="24"/>
          <w:szCs w:val="24"/>
          <w:lang w:val="en-US" w:eastAsia="zh-CN"/>
        </w:rPr>
        <w:t>2282588868@qq.com</w:t>
      </w:r>
      <w:r>
        <w:rPr>
          <w:rFonts w:ascii="宋体" w:hAnsi="宋体" w:eastAsia="宋体" w:cs="宋体"/>
          <w:sz w:val="24"/>
          <w:szCs w:val="24"/>
        </w:rPr>
        <w:t> (</w:t>
      </w:r>
      <w:r>
        <w:rPr>
          <w:rFonts w:hint="eastAsia" w:ascii="宋体" w:hAnsi="宋体" w:cs="宋体"/>
          <w:sz w:val="24"/>
          <w:szCs w:val="24"/>
          <w:lang w:eastAsia="zh-CN"/>
        </w:rPr>
        <w:t>杨老师</w:t>
      </w:r>
      <w:r>
        <w:rPr>
          <w:rFonts w:ascii="宋体" w:hAnsi="宋体" w:eastAsia="宋体" w:cs="宋体"/>
          <w:sz w:val="24"/>
          <w:szCs w:val="24"/>
        </w:rPr>
        <w:t>)。</w:t>
      </w:r>
      <w:r>
        <w:rPr>
          <w:rFonts w:ascii="宋体" w:hAnsi="宋体" w:eastAsia="宋体" w:cs="宋体"/>
          <w:sz w:val="24"/>
          <w:szCs w:val="24"/>
        </w:rPr>
        <w:br w:type="textWrapping"/>
      </w:r>
      <w:r>
        <w:rPr>
          <w:rFonts w:hint="eastAsia" w:ascii="宋体" w:hAnsi="宋体" w:cs="宋体"/>
          <w:sz w:val="24"/>
          <w:szCs w:val="24"/>
          <w:lang w:val="en-US" w:eastAsia="zh-CN"/>
        </w:rPr>
        <w:t xml:space="preserve">    4.</w:t>
      </w:r>
      <w:r>
        <w:rPr>
          <w:rFonts w:ascii="宋体" w:hAnsi="宋体" w:eastAsia="宋体" w:cs="宋体"/>
          <w:sz w:val="24"/>
          <w:szCs w:val="24"/>
        </w:rPr>
        <w:t>培训学员须按照本通知规定时间报到。不能按时报到者，应事先向班主任说明理由，并由所在工作单位出具书面证明，无故逾期3天未报到者，取消培训资格，并向江苏省高职师培中心通报。</w:t>
      </w:r>
    </w:p>
    <w:p>
      <w:pPr>
        <w:keepNext w:val="0"/>
        <w:keepLines w:val="0"/>
        <w:pageBreakBefore w:val="0"/>
        <w:widowControl w:val="0"/>
        <w:kinsoku/>
        <w:wordWrap/>
        <w:overflowPunct/>
        <w:topLinePunct w:val="0"/>
        <w:autoSpaceDE/>
        <w:bidi w:val="0"/>
        <w:adjustRightInd/>
        <w:snapToGrid/>
        <w:spacing w:line="420" w:lineRule="exact"/>
        <w:textAlignment w:val="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五、报到联系人</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hint="eastAsia" w:asciiTheme="minorEastAsia" w:hAnsiTheme="minorEastAsia" w:eastAsiaTheme="minorEastAsia" w:cstheme="minorEastAsia"/>
          <w:sz w:val="24"/>
          <w:szCs w:val="24"/>
          <w:lang w:val="en-US" w:eastAsia="zh-CN"/>
        </w:rPr>
      </w:pPr>
      <w:bookmarkStart w:id="0" w:name="OLE_LINK22"/>
      <w:bookmarkStart w:id="1" w:name="OLE_LINK24"/>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lang w:eastAsia="zh-CN"/>
        </w:rPr>
        <w:t>王栋</w:t>
      </w:r>
      <w:r>
        <w:rPr>
          <w:rFonts w:hint="eastAsia" w:asciiTheme="minorEastAsia" w:hAnsiTheme="minorEastAsia" w:eastAsiaTheme="minorEastAsia" w:cstheme="minorEastAsia"/>
          <w:sz w:val="24"/>
          <w:szCs w:val="24"/>
          <w:lang w:val="en-US" w:eastAsia="zh-CN"/>
        </w:rPr>
        <w:t xml:space="preserve">   15189999000</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杨镒   13809013218</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w:t>
      </w:r>
      <w:r>
        <w:rPr>
          <w:rFonts w:hint="eastAsia" w:asciiTheme="minorEastAsia" w:hAnsiTheme="minorEastAsia" w:eastAsiaTheme="minorEastAsia" w:cstheme="minorEastAsia"/>
          <w:sz w:val="24"/>
          <w:szCs w:val="24"/>
          <w:lang w:val="en-US" w:eastAsia="zh-CN"/>
        </w:rPr>
        <w:t>2282588868@qq.com</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QQ    群：  1109353146   </w:t>
      </w:r>
    </w:p>
    <w:bookmarkEnd w:id="0"/>
    <w:bookmarkEnd w:id="1"/>
    <w:p>
      <w:pPr>
        <w:keepNext w:val="0"/>
        <w:keepLines w:val="0"/>
        <w:pageBreakBefore w:val="0"/>
        <w:widowControl w:val="0"/>
        <w:kinsoku/>
        <w:wordWrap/>
        <w:overflowPunct/>
        <w:topLinePunct w:val="0"/>
        <w:autoSpaceDE/>
        <w:bidi w:val="0"/>
        <w:adjustRightInd/>
        <w:snapToGrid/>
        <w:spacing w:line="420" w:lineRule="exact"/>
        <w:textAlignment w:val="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六、交通线路</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（1）南京方向：宁通高速——江海高速</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泰州北出口下（海陵区方向）</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到站北路左拐一直向东</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到红旗农场左拐</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江苏现代畜牧科技园</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（2）苏北方向：京沪高速</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江海高速</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泰州北出口下（海陵区方向）</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到站北路左拐一直向东</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到红旗农场左拐</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江苏现代畜牧科技园</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（3）苏南方向：锡澄高速</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江阴大桥</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宁靖盐高速</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江海高速</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泰州北出口下（海陵区方向）</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到站北路左拐一直向东</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到红旗农场左拐</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江苏现代畜牧科技园</w:t>
      </w:r>
    </w:p>
    <w:p>
      <w:pPr>
        <w:keepNext w:val="0"/>
        <w:keepLines w:val="0"/>
        <w:pageBreakBefore w:val="0"/>
        <w:widowControl w:val="0"/>
        <w:kinsoku/>
        <w:wordWrap/>
        <w:overflowPunct/>
        <w:topLinePunct w:val="0"/>
        <w:autoSpaceDE/>
        <w:bidi w:val="0"/>
        <w:adjustRightInd/>
        <w:snapToGrid/>
        <w:spacing w:line="42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（4）泰州客运南站：</w:t>
      </w:r>
    </w:p>
    <w:p>
      <w:pPr>
        <w:keepNext w:val="0"/>
        <w:keepLines w:val="0"/>
        <w:pageBreakBefore w:val="0"/>
        <w:widowControl w:val="0"/>
        <w:kinsoku/>
        <w:wordWrap/>
        <w:overflowPunct/>
        <w:topLinePunct w:val="0"/>
        <w:autoSpaceDE/>
        <w:bidi w:val="0"/>
        <w:adjustRightInd/>
        <w:snapToGrid/>
        <w:spacing w:line="420" w:lineRule="exact"/>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104路</w:t>
      </w:r>
      <w:r>
        <w:rPr>
          <w:rFonts w:hint="eastAsia" w:asciiTheme="minorEastAsia" w:hAnsiTheme="minorEastAsia" w:eastAsiaTheme="minorEastAsia" w:cstheme="minorEastAsia"/>
          <w:sz w:val="24"/>
          <w:szCs w:val="24"/>
          <w:lang w:val="en-US" w:eastAsia="zh-CN"/>
        </w:rPr>
        <w:t>（开往火车站方向）——泰和园站（换乘）——7路（开往祥云北海公寓方向）——省农业开发区畜牧科技示范园（终点站）。</w:t>
      </w:r>
    </w:p>
    <w:p>
      <w:pPr>
        <w:keepNext w:val="0"/>
        <w:keepLines w:val="0"/>
        <w:pageBreakBefore w:val="0"/>
        <w:widowControl w:val="0"/>
        <w:kinsoku/>
        <w:wordWrap/>
        <w:overflowPunct/>
        <w:topLinePunct w:val="0"/>
        <w:autoSpaceDE/>
        <w:bidi w:val="0"/>
        <w:adjustRightInd/>
        <w:snapToGrid/>
        <w:spacing w:line="420" w:lineRule="exact"/>
        <w:ind w:firstLine="482"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1路</w:t>
      </w:r>
      <w:r>
        <w:rPr>
          <w:rFonts w:hint="eastAsia" w:asciiTheme="minorEastAsia" w:hAnsiTheme="minorEastAsia" w:eastAsiaTheme="minorEastAsia" w:cstheme="minorEastAsia"/>
          <w:sz w:val="24"/>
          <w:szCs w:val="24"/>
          <w:lang w:val="en-US" w:eastAsia="zh-CN"/>
        </w:rPr>
        <w:t>（开往火车站方向）——苏北商业广场站（换乘）——7路（开往祥云北海公寓方向）——省农业开发区畜牧科技示范园站（终点站）。</w:t>
      </w:r>
    </w:p>
    <w:p>
      <w:pPr>
        <w:keepNext w:val="0"/>
        <w:keepLines w:val="0"/>
        <w:pageBreakBefore w:val="0"/>
        <w:widowControl w:val="0"/>
        <w:kinsoku/>
        <w:wordWrap/>
        <w:overflowPunct/>
        <w:topLinePunct w:val="0"/>
        <w:autoSpaceDE/>
        <w:bidi w:val="0"/>
        <w:adjustRightInd/>
        <w:snapToGrid/>
        <w:spacing w:line="420" w:lineRule="exact"/>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109路</w:t>
      </w:r>
      <w:r>
        <w:rPr>
          <w:rFonts w:hint="eastAsia" w:asciiTheme="minorEastAsia" w:hAnsiTheme="minorEastAsia" w:eastAsiaTheme="minorEastAsia" w:cstheme="minorEastAsia"/>
          <w:sz w:val="24"/>
          <w:szCs w:val="24"/>
          <w:lang w:val="en-US" w:eastAsia="zh-CN"/>
        </w:rPr>
        <w:t>（开往苏陈派出所方向）——苏陈派出所站（下车步行70米）——苏陈中学站（换乘）——805路（开往柳官村方向）——省农业开发区畜牧科技示范园站（终点站）。</w:t>
      </w:r>
    </w:p>
    <w:p>
      <w:pPr>
        <w:keepNext w:val="0"/>
        <w:keepLines w:val="0"/>
        <w:pageBreakBefore w:val="0"/>
        <w:widowControl w:val="0"/>
        <w:numPr>
          <w:ilvl w:val="0"/>
          <w:numId w:val="1"/>
        </w:numPr>
        <w:kinsoku/>
        <w:wordWrap/>
        <w:overflowPunct/>
        <w:topLinePunct w:val="0"/>
        <w:autoSpaceDE/>
        <w:bidi w:val="0"/>
        <w:adjustRightInd/>
        <w:snapToGrid/>
        <w:spacing w:line="42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泰州火车站：</w:t>
      </w:r>
    </w:p>
    <w:p>
      <w:pPr>
        <w:keepNext w:val="0"/>
        <w:keepLines w:val="0"/>
        <w:pageBreakBefore w:val="0"/>
        <w:widowControl w:val="0"/>
        <w:numPr>
          <w:numId w:val="0"/>
        </w:numPr>
        <w:kinsoku/>
        <w:wordWrap/>
        <w:overflowPunct/>
        <w:topLinePunct w:val="0"/>
        <w:autoSpaceDE/>
        <w:bidi w:val="0"/>
        <w:adjustRightInd/>
        <w:snapToGrid/>
        <w:spacing w:line="420" w:lineRule="exact"/>
        <w:ind w:firstLine="482"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1路</w:t>
      </w:r>
      <w:r>
        <w:rPr>
          <w:rFonts w:hint="eastAsia" w:asciiTheme="minorEastAsia" w:hAnsiTheme="minorEastAsia" w:eastAsiaTheme="minorEastAsia" w:cstheme="minorEastAsia"/>
          <w:sz w:val="24"/>
          <w:szCs w:val="24"/>
          <w:lang w:val="en-US" w:eastAsia="zh-CN"/>
        </w:rPr>
        <w:t>（开往客运南站方向）——泰和园站（换乘）——7路（开往祥云北海公寓方向）——省农业开发区畜牧科技示范园（终点站）。</w:t>
      </w:r>
    </w:p>
    <w:p>
      <w:pPr>
        <w:keepNext w:val="0"/>
        <w:keepLines w:val="0"/>
        <w:pageBreakBefore w:val="0"/>
        <w:widowControl w:val="0"/>
        <w:kinsoku/>
        <w:wordWrap/>
        <w:overflowPunct/>
        <w:topLinePunct w:val="0"/>
        <w:autoSpaceDE/>
        <w:bidi w:val="0"/>
        <w:adjustRightInd/>
        <w:snapToGrid/>
        <w:spacing w:line="420" w:lineRule="exact"/>
        <w:ind w:firstLine="482"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116路或168,29路，104路</w:t>
      </w:r>
      <w:r>
        <w:rPr>
          <w:rFonts w:hint="eastAsia" w:asciiTheme="minorEastAsia" w:hAnsiTheme="minorEastAsia" w:eastAsiaTheme="minorEastAsia" w:cstheme="minorEastAsia"/>
          <w:sz w:val="24"/>
          <w:szCs w:val="24"/>
          <w:lang w:val="en-US" w:eastAsia="zh-CN"/>
        </w:rPr>
        <w:t>（开往纬立生活区方向）——泰和园站（换乘）——7路（开往祥云北海公寓方向）——省农业开发区畜牧科技示范园（终点站）。</w:t>
      </w:r>
    </w:p>
    <w:p>
      <w:pPr>
        <w:keepNext w:val="0"/>
        <w:keepLines w:val="0"/>
        <w:pageBreakBefore w:val="0"/>
        <w:widowControl w:val="0"/>
        <w:numPr>
          <w:ilvl w:val="0"/>
          <w:numId w:val="2"/>
        </w:numPr>
        <w:kinsoku/>
        <w:wordWrap/>
        <w:overflowPunct/>
        <w:topLinePunct w:val="0"/>
        <w:autoSpaceDE/>
        <w:bidi w:val="0"/>
        <w:adjustRightInd/>
        <w:snapToGrid/>
        <w:spacing w:line="420" w:lineRule="exact"/>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疫情防控</w:t>
      </w:r>
    </w:p>
    <w:p>
      <w:pPr>
        <w:keepNext w:val="0"/>
        <w:keepLines w:val="0"/>
        <w:pageBreakBefore w:val="0"/>
        <w:widowControl w:val="0"/>
        <w:kinsoku/>
        <w:wordWrap/>
        <w:overflowPunct/>
        <w:topLinePunct w:val="0"/>
        <w:autoSpaceDE/>
        <w:bidi w:val="0"/>
        <w:adjustRightInd/>
        <w:snapToGrid/>
        <w:spacing w:line="42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为加强疫情防控期间江苏农牧学院全国职师培养培训重点建设基地职师培训的管理工作，根据江苏农牧科技职业学院相关管理规定，承办二级单位须对培训学员进行严格排查，学员应承诺:</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xml:space="preserve">  1.14天内身体健康，无发热、胸闷、乏力、干咳等症状，并持有“苏康码”绿码。</w:t>
      </w:r>
    </w:p>
    <w:p>
      <w:pPr>
        <w:keepNext w:val="0"/>
        <w:keepLines w:val="0"/>
        <w:pageBreakBefore w:val="0"/>
        <w:widowControl w:val="0"/>
        <w:kinsoku/>
        <w:wordWrap/>
        <w:overflowPunct/>
        <w:topLinePunct w:val="0"/>
        <w:autoSpaceDE/>
        <w:bidi w:val="0"/>
        <w:adjustRightInd/>
        <w:snapToGrid/>
        <w:spacing w:line="420" w:lineRule="exact"/>
        <w:ind w:left="239" w:leftChars="114" w:firstLine="0" w:firstLine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2.来校前本人及家人一个月内未接触确诊或疑似新冠肺炎患者。</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3.来校前本人及家人一个月内无疫情防控重点地区旅居史，未密切接触疫情防控重点地区返乡人员。</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4.来校前本人及家人14天内无国(境)外旅居史或未接触过国(境)外人员。</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5.14天内本人及家人无疫情中高风险地区旅居史。</w:t>
      </w:r>
    </w:p>
    <w:p>
      <w:pPr>
        <w:keepNext w:val="0"/>
        <w:keepLines w:val="0"/>
        <w:pageBreakBefore w:val="0"/>
        <w:widowControl w:val="0"/>
        <w:kinsoku/>
        <w:wordWrap/>
        <w:overflowPunct/>
        <w:topLinePunct w:val="0"/>
        <w:autoSpaceDE/>
        <w:bidi w:val="0"/>
        <w:adjustRightInd/>
        <w:snapToGrid/>
        <w:spacing w:line="420" w:lineRule="exact"/>
        <w:ind w:firstLine="2400" w:firstLineChars="1000"/>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bidi w:val="0"/>
        <w:adjustRightInd/>
        <w:snapToGrid/>
        <w:spacing w:line="420" w:lineRule="exact"/>
        <w:ind w:right="420" w:firstLine="5280" w:firstLineChars="2200"/>
        <w:textAlignment w:val="auto"/>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江苏农牧科技职业学院</w:t>
      </w:r>
    </w:p>
    <w:p>
      <w:pPr>
        <w:keepNext w:val="0"/>
        <w:keepLines w:val="0"/>
        <w:pageBreakBefore w:val="0"/>
        <w:widowControl w:val="0"/>
        <w:kinsoku/>
        <w:wordWrap/>
        <w:overflowPunct/>
        <w:topLinePunct w:val="0"/>
        <w:autoSpaceDE/>
        <w:bidi w:val="0"/>
        <w:adjustRightInd/>
        <w:snapToGrid/>
        <w:spacing w:line="420" w:lineRule="exact"/>
        <w:ind w:right="420" w:firstLine="6000" w:firstLineChars="25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20</w:t>
      </w:r>
      <w:r>
        <w:rPr>
          <w:rFonts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8</w:t>
      </w:r>
      <w:r>
        <w:rPr>
          <w:rFonts w:asciiTheme="minorEastAsia" w:hAnsiTheme="minorEastAsia" w:eastAsiaTheme="minorEastAsia"/>
          <w:sz w:val="24"/>
          <w:szCs w:val="24"/>
        </w:rPr>
        <w:t>月</w:t>
      </w:r>
    </w:p>
    <w:p/>
    <w:p>
      <w:pPr>
        <w:rPr>
          <w:rFonts w:hint="eastAsia" w:asciiTheme="minorEastAsia" w:hAnsiTheme="minorEastAsia" w:eastAsiaTheme="minorEastAsia"/>
          <w:sz w:val="24"/>
          <w:szCs w:val="24"/>
          <w:lang w:eastAsia="zh-CN"/>
        </w:rPr>
        <w:sectPr>
          <w:pgSz w:w="11906" w:h="16838"/>
          <w:pgMar w:top="1440" w:right="1800" w:bottom="1440" w:left="1800" w:header="851" w:footer="992" w:gutter="0"/>
          <w:cols w:space="425" w:num="1"/>
          <w:docGrid w:type="lines" w:linePitch="312" w:charSpace="0"/>
        </w:sectPr>
      </w:pPr>
    </w:p>
    <w:p>
      <w:pPr>
        <w:spacing w:line="360" w:lineRule="auto"/>
        <w:ind w:right="420"/>
        <w:jc w:val="left"/>
      </w:pPr>
      <w:r>
        <w:rPr>
          <w:rFonts w:hint="eastAsia" w:asciiTheme="minorEastAsia" w:hAnsiTheme="minorEastAsia" w:eastAsiaTheme="minorEastAsia"/>
          <w:sz w:val="24"/>
          <w:szCs w:val="24"/>
          <w:lang w:eastAsia="zh-CN"/>
        </w:rPr>
        <w:t>附件：培训学员报到回执表</w:t>
      </w:r>
    </w:p>
    <w:p>
      <w:pPr>
        <w:pBdr>
          <w:bottom w:val="dotted" w:color="auto" w:sz="24" w:space="0"/>
        </w:pBd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b/>
          <w:bCs/>
          <w:sz w:val="44"/>
          <w:szCs w:val="44"/>
          <w:lang w:eastAsia="zh-CN"/>
        </w:rPr>
      </w:pP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b/>
          <w:bCs/>
          <w:sz w:val="44"/>
          <w:szCs w:val="44"/>
          <w:lang w:val="en-US" w:eastAsia="zh-CN"/>
        </w:rPr>
        <w:t xml:space="preserve">   </w:t>
      </w:r>
      <w:r>
        <w:rPr>
          <w:rFonts w:hint="eastAsia" w:asciiTheme="minorEastAsia" w:hAnsiTheme="minorEastAsia" w:eastAsiaTheme="minorEastAsia"/>
          <w:b/>
          <w:bCs/>
          <w:sz w:val="32"/>
          <w:szCs w:val="32"/>
          <w:lang w:eastAsia="zh-CN"/>
        </w:rPr>
        <w:t>培训学员报到回执表</w:t>
      </w:r>
    </w:p>
    <w:tbl>
      <w:tblPr>
        <w:tblStyle w:val="6"/>
        <w:tblpPr w:leftFromText="180" w:rightFromText="180" w:vertAnchor="text" w:horzAnchor="page" w:tblpX="370" w:tblpY="491"/>
        <w:tblOverlap w:val="never"/>
        <w:tblW w:w="15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600"/>
        <w:gridCol w:w="1083"/>
        <w:gridCol w:w="1333"/>
        <w:gridCol w:w="1150"/>
        <w:gridCol w:w="1934"/>
        <w:gridCol w:w="1083"/>
        <w:gridCol w:w="767"/>
        <w:gridCol w:w="950"/>
        <w:gridCol w:w="463"/>
        <w:gridCol w:w="1337"/>
        <w:gridCol w:w="1466"/>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r>
              <w:rPr>
                <w:rFonts w:hint="eastAsia" w:asciiTheme="minorEastAsia" w:hAnsiTheme="minorEastAsia" w:eastAsiaTheme="minorEastAsia"/>
                <w:sz w:val="24"/>
                <w:szCs w:val="24"/>
                <w:vertAlign w:val="baseline"/>
                <w:lang w:eastAsia="zh-CN"/>
              </w:rPr>
              <w:t>姓名</w:t>
            </w:r>
          </w:p>
        </w:tc>
        <w:tc>
          <w:tcPr>
            <w:tcW w:w="16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r>
              <w:rPr>
                <w:rFonts w:hint="eastAsia" w:asciiTheme="minorEastAsia" w:hAnsiTheme="minorEastAsia" w:eastAsiaTheme="minorEastAsia"/>
                <w:sz w:val="24"/>
                <w:szCs w:val="24"/>
                <w:vertAlign w:val="baseline"/>
                <w:lang w:eastAsia="zh-CN"/>
              </w:rPr>
              <w:t>专业</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r>
              <w:rPr>
                <w:rFonts w:hint="eastAsia" w:asciiTheme="minorEastAsia" w:hAnsiTheme="minorEastAsia" w:eastAsiaTheme="minorEastAsia"/>
                <w:sz w:val="24"/>
                <w:szCs w:val="24"/>
                <w:vertAlign w:val="baseline"/>
                <w:lang w:eastAsia="zh-CN"/>
              </w:rPr>
              <w:t>预计到达时间</w:t>
            </w: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r>
              <w:rPr>
                <w:rFonts w:hint="eastAsia" w:asciiTheme="minorEastAsia" w:hAnsiTheme="minorEastAsia" w:eastAsiaTheme="minorEastAsia"/>
                <w:sz w:val="24"/>
                <w:szCs w:val="24"/>
                <w:vertAlign w:val="baseline"/>
                <w:lang w:eastAsia="zh-CN"/>
              </w:rPr>
              <w:t>手机</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QQ</w:t>
            </w:r>
          </w:p>
        </w:tc>
        <w:tc>
          <w:tcPr>
            <w:tcW w:w="19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r>
              <w:rPr>
                <w:rFonts w:hint="eastAsia" w:asciiTheme="minorEastAsia" w:hAnsiTheme="minorEastAsia" w:eastAsiaTheme="minorEastAsia"/>
                <w:sz w:val="24"/>
                <w:szCs w:val="24"/>
                <w:vertAlign w:val="baseline"/>
                <w:lang w:eastAsia="zh-CN"/>
              </w:rPr>
              <w:t>身份证号码</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r>
              <w:rPr>
                <w:rFonts w:hint="eastAsia" w:asciiTheme="minorEastAsia" w:hAnsiTheme="minorEastAsia" w:eastAsiaTheme="minorEastAsia"/>
                <w:sz w:val="24"/>
                <w:szCs w:val="24"/>
                <w:vertAlign w:val="baseline"/>
                <w:lang w:eastAsia="zh-CN"/>
              </w:rPr>
              <w:t>邮箱</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r>
              <w:rPr>
                <w:rFonts w:hint="eastAsia" w:asciiTheme="minorEastAsia" w:hAnsiTheme="minorEastAsia" w:eastAsiaTheme="minorEastAsia"/>
                <w:sz w:val="24"/>
                <w:szCs w:val="24"/>
                <w:vertAlign w:val="baseline"/>
                <w:lang w:eastAsia="zh-CN"/>
              </w:rPr>
              <w:t>职称</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r>
              <w:rPr>
                <w:rFonts w:hint="eastAsia" w:asciiTheme="minorEastAsia" w:hAnsiTheme="minorEastAsia" w:eastAsiaTheme="minorEastAsia"/>
                <w:sz w:val="24"/>
                <w:szCs w:val="24"/>
                <w:vertAlign w:val="baseline"/>
                <w:lang w:eastAsia="zh-CN"/>
              </w:rPr>
              <w:t>学历</w:t>
            </w:r>
            <w:r>
              <w:rPr>
                <w:rFonts w:hint="eastAsia" w:asciiTheme="minorEastAsia" w:hAnsiTheme="minorEastAsia" w:eastAsiaTheme="minorEastAsia"/>
                <w:sz w:val="24"/>
                <w:szCs w:val="24"/>
                <w:vertAlign w:val="baseline"/>
                <w:lang w:val="en-US" w:eastAsia="zh-CN"/>
              </w:rPr>
              <w:t>/</w:t>
            </w:r>
            <w:r>
              <w:rPr>
                <w:rFonts w:hint="eastAsia" w:asciiTheme="minorEastAsia" w:hAnsiTheme="minorEastAsia" w:eastAsiaTheme="minorEastAsia"/>
                <w:sz w:val="24"/>
                <w:szCs w:val="24"/>
                <w:vertAlign w:val="baseline"/>
                <w:lang w:eastAsia="zh-CN"/>
              </w:rPr>
              <w:t>学位</w:t>
            </w:r>
          </w:p>
        </w:tc>
        <w:tc>
          <w:tcPr>
            <w:tcW w:w="4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r>
              <w:rPr>
                <w:rFonts w:hint="eastAsia" w:asciiTheme="minorEastAsia" w:hAnsiTheme="minorEastAsia" w:eastAsiaTheme="minorEastAsia"/>
                <w:sz w:val="24"/>
                <w:szCs w:val="24"/>
                <w:vertAlign w:val="baseline"/>
                <w:lang w:eastAsia="zh-CN"/>
              </w:rPr>
              <w:t>年龄</w:t>
            </w:r>
          </w:p>
        </w:tc>
        <w:tc>
          <w:tcPr>
            <w:tcW w:w="13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r>
              <w:rPr>
                <w:rFonts w:hint="eastAsia" w:asciiTheme="minorEastAsia" w:hAnsiTheme="minorEastAsia" w:eastAsiaTheme="minorEastAsia"/>
                <w:sz w:val="24"/>
                <w:szCs w:val="24"/>
                <w:vertAlign w:val="baseline"/>
                <w:lang w:eastAsia="zh-CN"/>
              </w:rPr>
              <w:t>工作单位</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r>
              <w:rPr>
                <w:rFonts w:hint="eastAsia" w:asciiTheme="minorEastAsia" w:hAnsiTheme="minorEastAsia" w:eastAsiaTheme="minorEastAsia"/>
                <w:sz w:val="24"/>
                <w:szCs w:val="24"/>
                <w:vertAlign w:val="baseline"/>
                <w:lang w:eastAsia="zh-CN"/>
              </w:rPr>
              <w:t>现任教课程</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r>
              <w:rPr>
                <w:rFonts w:hint="eastAsia" w:asciiTheme="minorEastAsia" w:hAnsiTheme="minorEastAsia" w:eastAsiaTheme="minorEastAsia"/>
                <w:sz w:val="24"/>
                <w:szCs w:val="24"/>
                <w:vertAlign w:val="baseline"/>
                <w:lang w:eastAsia="zh-CN"/>
              </w:rPr>
              <w:t>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600"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083"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333"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150"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934"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083"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76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950"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463"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33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466"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234"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600"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083"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333"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150"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934"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083"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76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950"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463"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33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466"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c>
          <w:tcPr>
            <w:tcW w:w="1234"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sz w:val="24"/>
          <w:szCs w:val="24"/>
          <w:lang w:eastAsia="zh-CN"/>
        </w:rPr>
      </w:pPr>
    </w:p>
    <w:p/>
    <w:p>
      <w:pPr>
        <w:jc w:val="center"/>
      </w:pPr>
      <w:r>
        <w:rPr>
          <w:rFonts w:hint="eastAsia"/>
          <w:b/>
          <w:bCs/>
          <w:sz w:val="30"/>
          <w:szCs w:val="30"/>
          <w:lang w:eastAsia="zh-CN"/>
        </w:rPr>
        <w:t>疫情防控承诺</w:t>
      </w:r>
    </w:p>
    <w:p>
      <w:p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1.14天内身体健康，无发热、胸闷、乏力、干咳等症状，并持有“苏康码”绿码。</w:t>
      </w:r>
    </w:p>
    <w:p>
      <w:p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2.来校前本人及家人一个月内未接触确诊或疑似新冠肺炎患者。</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3.来校前本人及家人一个月内无疫情防控重点地区旅居史，未密切接触疫情防控重点地区返乡人员。</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4.来校前本人及家人14天内无国(境)外旅居史或未接触过国(境)外人员。</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5.14天内本人及家人无疫情中高风险地区旅居史。</w:t>
      </w:r>
    </w:p>
    <w:p>
      <w:pPr>
        <w:rPr>
          <w:sz w:val="24"/>
          <w:szCs w:val="24"/>
        </w:rPr>
      </w:pPr>
    </w:p>
    <w:p>
      <w:pPr>
        <w:ind w:firstLine="4560" w:firstLineChars="1900"/>
        <w:rPr>
          <w:rFonts w:hint="default" w:eastAsia="宋体"/>
          <w:sz w:val="24"/>
          <w:szCs w:val="24"/>
          <w:u w:val="single"/>
          <w:lang w:val="en-US" w:eastAsia="zh-CN"/>
        </w:rPr>
      </w:pPr>
      <w:r>
        <w:rPr>
          <w:rFonts w:hint="eastAsia"/>
          <w:sz w:val="24"/>
          <w:szCs w:val="24"/>
          <w:lang w:eastAsia="zh-CN"/>
        </w:rPr>
        <w:t>本人签名：（电子、拍照）</w:t>
      </w:r>
      <w:r>
        <w:rPr>
          <w:rFonts w:hint="eastAsia"/>
          <w:sz w:val="24"/>
          <w:szCs w:val="24"/>
          <w:u w:val="single"/>
          <w:lang w:val="en-US" w:eastAsia="zh-CN"/>
        </w:rPr>
        <w:t xml:space="preserve">                 </w:t>
      </w:r>
      <w:r>
        <w:rPr>
          <w:rFonts w:hint="eastAsia"/>
          <w:sz w:val="24"/>
          <w:szCs w:val="24"/>
          <w:u w:val="none"/>
          <w:lang w:val="en-US" w:eastAsia="zh-CN"/>
        </w:rPr>
        <w:t>日期：</w:t>
      </w:r>
      <w:r>
        <w:rPr>
          <w:rFonts w:hint="eastAsia"/>
          <w:sz w:val="24"/>
          <w:szCs w:val="24"/>
          <w:u w:val="single"/>
          <w:lang w:val="en-US" w:eastAsia="zh-CN"/>
        </w:rPr>
        <w:t xml:space="preserve">   2020    </w:t>
      </w:r>
      <w:r>
        <w:rPr>
          <w:rFonts w:hint="eastAsia"/>
          <w:sz w:val="24"/>
          <w:szCs w:val="24"/>
          <w:u w:val="none"/>
          <w:lang w:val="en-US" w:eastAsia="zh-CN"/>
        </w:rPr>
        <w:t>年</w:t>
      </w:r>
      <w:r>
        <w:rPr>
          <w:rFonts w:hint="eastAsia"/>
          <w:sz w:val="24"/>
          <w:szCs w:val="24"/>
          <w:u w:val="single"/>
          <w:lang w:val="en-US" w:eastAsia="zh-CN"/>
        </w:rPr>
        <w:t xml:space="preserve">       </w:t>
      </w:r>
      <w:r>
        <w:rPr>
          <w:rFonts w:hint="eastAsia"/>
          <w:sz w:val="24"/>
          <w:szCs w:val="24"/>
          <w:u w:val="none"/>
          <w:lang w:val="en-US" w:eastAsia="zh-CN"/>
        </w:rPr>
        <w:t xml:space="preserve"> 月</w:t>
      </w:r>
      <w:r>
        <w:rPr>
          <w:rFonts w:hint="eastAsia"/>
          <w:sz w:val="24"/>
          <w:szCs w:val="24"/>
          <w:u w:val="single"/>
          <w:lang w:val="en-US" w:eastAsia="zh-CN"/>
        </w:rPr>
        <w:t xml:space="preserve">       </w:t>
      </w:r>
      <w:r>
        <w:rPr>
          <w:rFonts w:hint="eastAsia"/>
          <w:sz w:val="24"/>
          <w:szCs w:val="24"/>
          <w:u w:val="none"/>
          <w:lang w:val="en-US" w:eastAsia="zh-CN"/>
        </w:rPr>
        <w:t>日</w:t>
      </w:r>
    </w:p>
    <w:p>
      <w:pPr>
        <w:spacing w:line="360" w:lineRule="auto"/>
        <w:ind w:firstLine="482" w:firstLineChars="200"/>
      </w:pPr>
      <w:r>
        <w:rPr>
          <w:rFonts w:hint="eastAsia"/>
          <w:b/>
          <w:bCs/>
          <w:sz w:val="24"/>
          <w:szCs w:val="24"/>
          <w:lang w:eastAsia="zh-CN"/>
        </w:rPr>
        <w:t>注：此回执请以电子邮件形式于开班前</w:t>
      </w:r>
      <w:r>
        <w:rPr>
          <w:rFonts w:hint="eastAsia"/>
          <w:b/>
          <w:bCs/>
          <w:sz w:val="24"/>
          <w:szCs w:val="24"/>
          <w:lang w:val="en-US" w:eastAsia="zh-CN"/>
        </w:rPr>
        <w:t>3天报</w:t>
      </w:r>
      <w:r>
        <w:rPr>
          <w:rFonts w:hint="eastAsia" w:asciiTheme="minorEastAsia" w:hAnsiTheme="minorEastAsia" w:eastAsiaTheme="minorEastAsia" w:cstheme="minorEastAsia"/>
          <w:b/>
          <w:bCs/>
          <w:sz w:val="24"/>
          <w:szCs w:val="24"/>
          <w:lang w:val="en-US" w:eastAsia="zh-CN"/>
        </w:rPr>
        <w:t>2282588868@qq.com</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9C3FB3"/>
    <w:multiLevelType w:val="singleLevel"/>
    <w:tmpl w:val="C09C3FB3"/>
    <w:lvl w:ilvl="0" w:tentative="0">
      <w:start w:val="5"/>
      <w:numFmt w:val="decimal"/>
      <w:suff w:val="nothing"/>
      <w:lvlText w:val="（%1）"/>
      <w:lvlJc w:val="left"/>
    </w:lvl>
  </w:abstractNum>
  <w:abstractNum w:abstractNumId="1">
    <w:nsid w:val="3E7E6870"/>
    <w:multiLevelType w:val="singleLevel"/>
    <w:tmpl w:val="3E7E6870"/>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08"/>
    <w:rsid w:val="00106CDE"/>
    <w:rsid w:val="001538E2"/>
    <w:rsid w:val="00234741"/>
    <w:rsid w:val="00251200"/>
    <w:rsid w:val="00251D78"/>
    <w:rsid w:val="00271E6D"/>
    <w:rsid w:val="00416EC5"/>
    <w:rsid w:val="00422CC1"/>
    <w:rsid w:val="004922F6"/>
    <w:rsid w:val="005214B4"/>
    <w:rsid w:val="00531F38"/>
    <w:rsid w:val="005754F8"/>
    <w:rsid w:val="006307F6"/>
    <w:rsid w:val="00692538"/>
    <w:rsid w:val="00707F91"/>
    <w:rsid w:val="00733550"/>
    <w:rsid w:val="007B41F6"/>
    <w:rsid w:val="007E18DE"/>
    <w:rsid w:val="00930A7D"/>
    <w:rsid w:val="00B033BB"/>
    <w:rsid w:val="00B80908"/>
    <w:rsid w:val="00BF09BA"/>
    <w:rsid w:val="00C512FC"/>
    <w:rsid w:val="00CD5BAA"/>
    <w:rsid w:val="00CF1B7F"/>
    <w:rsid w:val="00DA5ED4"/>
    <w:rsid w:val="00DB79EB"/>
    <w:rsid w:val="00ED1BEF"/>
    <w:rsid w:val="00EE6256"/>
    <w:rsid w:val="00FE0289"/>
    <w:rsid w:val="01201ADF"/>
    <w:rsid w:val="0B053054"/>
    <w:rsid w:val="0BD358CA"/>
    <w:rsid w:val="0F5B6BDB"/>
    <w:rsid w:val="12C35FAF"/>
    <w:rsid w:val="18955154"/>
    <w:rsid w:val="1AE754BD"/>
    <w:rsid w:val="1BDD512B"/>
    <w:rsid w:val="1DEC57B2"/>
    <w:rsid w:val="1F726994"/>
    <w:rsid w:val="22D31EEB"/>
    <w:rsid w:val="27EE5872"/>
    <w:rsid w:val="28336A68"/>
    <w:rsid w:val="2EA601BE"/>
    <w:rsid w:val="2F3A50A2"/>
    <w:rsid w:val="31A90A24"/>
    <w:rsid w:val="39760BB3"/>
    <w:rsid w:val="3A3D5B24"/>
    <w:rsid w:val="3D280C63"/>
    <w:rsid w:val="3DF11325"/>
    <w:rsid w:val="3EA90138"/>
    <w:rsid w:val="465543AD"/>
    <w:rsid w:val="46862D16"/>
    <w:rsid w:val="4B902DA6"/>
    <w:rsid w:val="51A4490A"/>
    <w:rsid w:val="53CE0635"/>
    <w:rsid w:val="571226A1"/>
    <w:rsid w:val="58242DB0"/>
    <w:rsid w:val="584612E0"/>
    <w:rsid w:val="5A212B61"/>
    <w:rsid w:val="5E0F503A"/>
    <w:rsid w:val="5E222D23"/>
    <w:rsid w:val="5FB233C0"/>
    <w:rsid w:val="60D13B45"/>
    <w:rsid w:val="66211B4F"/>
    <w:rsid w:val="68F64387"/>
    <w:rsid w:val="6C287FA3"/>
    <w:rsid w:val="6E5072DE"/>
    <w:rsid w:val="6FE73CA7"/>
    <w:rsid w:val="705C6358"/>
    <w:rsid w:val="78B5437E"/>
    <w:rsid w:val="7A716318"/>
    <w:rsid w:val="7EC96C73"/>
    <w:rsid w:val="7EE377AD"/>
    <w:rsid w:val="7FEA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semiHidden/>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00000"/>
      <w:sz w:val="18"/>
      <w:szCs w:val="18"/>
      <w:u w:val="none"/>
    </w:rPr>
  </w:style>
  <w:style w:type="character" w:customStyle="1" w:styleId="9">
    <w:name w:val="页眉 Char"/>
    <w:basedOn w:val="7"/>
    <w:link w:val="4"/>
    <w:qFormat/>
    <w:uiPriority w:val="99"/>
    <w:rPr>
      <w:rFonts w:ascii="Calibri" w:hAnsi="Calibri" w:eastAsia="宋体" w:cs="Times New Roman"/>
      <w:sz w:val="18"/>
      <w:szCs w:val="18"/>
    </w:rPr>
  </w:style>
  <w:style w:type="character" w:customStyle="1" w:styleId="10">
    <w:name w:val="页脚 Char"/>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123</Words>
  <Characters>702</Characters>
  <Lines>5</Lines>
  <Paragraphs>1</Paragraphs>
  <TotalTime>9</TotalTime>
  <ScaleCrop>false</ScaleCrop>
  <LinksUpToDate>false</LinksUpToDate>
  <CharactersWithSpaces>824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2018-03-20T05:44:00Z</dcterms:created>
  <dc:creator>WYC</dc:creator>
  <cp:lastModifiedBy>Administrator</cp:lastModifiedBy>
  <dcterms:modified xsi:type="dcterms:W3CDTF">2020-08-20T08:20:32Z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